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1B4" w:rsidRPr="00C951B4" w:rsidRDefault="00C951B4" w:rsidP="00C951B4">
      <w:pPr>
        <w:widowControl/>
        <w:shd w:val="clear" w:color="auto" w:fill="FFFFFF"/>
        <w:spacing w:line="450" w:lineRule="atLeast"/>
        <w:jc w:val="center"/>
        <w:outlineLvl w:val="0"/>
        <w:rPr>
          <w:rFonts w:ascii="Microsoft Yahei" w:eastAsia="宋体" w:hAnsi="Microsoft Yahei" w:cs="宋体"/>
          <w:b/>
          <w:bCs/>
          <w:color w:val="1A2930"/>
          <w:kern w:val="36"/>
          <w:sz w:val="30"/>
          <w:szCs w:val="30"/>
        </w:rPr>
      </w:pPr>
      <w:r w:rsidRPr="00C951B4">
        <w:rPr>
          <w:rFonts w:ascii="Microsoft Yahei" w:eastAsia="宋体" w:hAnsi="Microsoft Yahei" w:cs="宋体"/>
          <w:b/>
          <w:bCs/>
          <w:color w:val="1A2930"/>
          <w:kern w:val="36"/>
          <w:sz w:val="30"/>
          <w:szCs w:val="30"/>
        </w:rPr>
        <w:t>市场监管总局关于对商用燃气燃烧器具等产品实施强制性产品认证管理的公告</w:t>
      </w:r>
    </w:p>
    <w:p w:rsidR="00C951B4" w:rsidRPr="00C951B4" w:rsidRDefault="00C951B4" w:rsidP="00C951B4">
      <w:pPr>
        <w:widowControl/>
        <w:shd w:val="clear" w:color="auto" w:fill="FFFFFF"/>
        <w:jc w:val="center"/>
        <w:rPr>
          <w:rFonts w:ascii="Microsoft Yahei" w:eastAsia="宋体" w:hAnsi="Microsoft Yahei" w:cs="宋体"/>
          <w:color w:val="1A2930"/>
          <w:kern w:val="0"/>
          <w:sz w:val="27"/>
          <w:szCs w:val="27"/>
        </w:rPr>
      </w:pPr>
      <w:hyperlink r:id="rId5" w:history="1">
        <w:r w:rsidRPr="00C951B4">
          <w:rPr>
            <w:rFonts w:ascii="Microsoft Yahei" w:eastAsia="宋体" w:hAnsi="Microsoft Yahei" w:cs="宋体"/>
            <w:color w:val="1A2930"/>
            <w:kern w:val="0"/>
            <w:sz w:val="27"/>
            <w:szCs w:val="27"/>
          </w:rPr>
          <w:t>国家市场监督管理总局</w:t>
        </w:r>
      </w:hyperlink>
    </w:p>
    <w:p w:rsidR="00C951B4" w:rsidRPr="00C951B4" w:rsidRDefault="00C951B4" w:rsidP="00C951B4">
      <w:pPr>
        <w:widowControl/>
        <w:jc w:val="left"/>
        <w:rPr>
          <w:rFonts w:ascii="宋体" w:eastAsia="宋体" w:hAnsi="宋体" w:cs="宋体"/>
          <w:kern w:val="0"/>
          <w:sz w:val="24"/>
          <w:szCs w:val="24"/>
        </w:rPr>
      </w:pP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市场监管总局关于对商用燃气燃烧器具等产品实施强制性产品认证管理的公告</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为进一步加强产品质量安全监管工作，根据《中华人民共和国认证认可条例》有关规定，市场监管总局决定对商用燃气燃烧器具等产品实施强制性产品认证（以下称</w:t>
      </w:r>
      <w:r w:rsidRPr="00C951B4">
        <w:rPr>
          <w:rFonts w:ascii="Microsoft Yahei" w:eastAsia="宋体" w:hAnsi="Microsoft Yahei" w:cs="宋体"/>
          <w:color w:val="1A2930"/>
          <w:kern w:val="0"/>
          <w:sz w:val="27"/>
          <w:szCs w:val="27"/>
          <w:shd w:val="clear" w:color="auto" w:fill="FFFFFF"/>
        </w:rPr>
        <w:t>CCC</w:t>
      </w:r>
      <w:r w:rsidRPr="00C951B4">
        <w:rPr>
          <w:rFonts w:ascii="Microsoft Yahei" w:eastAsia="宋体" w:hAnsi="Microsoft Yahei" w:cs="宋体"/>
          <w:color w:val="1A2930"/>
          <w:kern w:val="0"/>
          <w:sz w:val="27"/>
          <w:szCs w:val="27"/>
          <w:shd w:val="clear" w:color="auto" w:fill="FFFFFF"/>
        </w:rPr>
        <w:t>认证）管理，对低压元器件恢复</w:t>
      </w:r>
      <w:r w:rsidRPr="00C951B4">
        <w:rPr>
          <w:rFonts w:ascii="Microsoft Yahei" w:eastAsia="宋体" w:hAnsi="Microsoft Yahei" w:cs="宋体"/>
          <w:color w:val="1A2930"/>
          <w:kern w:val="0"/>
          <w:sz w:val="27"/>
          <w:szCs w:val="27"/>
          <w:shd w:val="clear" w:color="auto" w:fill="FFFFFF"/>
        </w:rPr>
        <w:t>CCC</w:t>
      </w:r>
      <w:r w:rsidRPr="00C951B4">
        <w:rPr>
          <w:rFonts w:ascii="Microsoft Yahei" w:eastAsia="宋体" w:hAnsi="Microsoft Yahei" w:cs="宋体"/>
          <w:color w:val="1A2930"/>
          <w:kern w:val="0"/>
          <w:sz w:val="27"/>
          <w:szCs w:val="27"/>
          <w:shd w:val="clear" w:color="auto" w:fill="FFFFFF"/>
        </w:rPr>
        <w:t>认证第三方评价方式。现将有关要求公告如下：</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一、对商用燃气燃烧器具、阻燃电线电缆、电子坐便器、电动自行车乘员头盔、可燃气体探测报警产品、水性内墙涂料、防爆灯具及控制装置实施</w:t>
      </w:r>
      <w:r w:rsidRPr="00C951B4">
        <w:rPr>
          <w:rFonts w:ascii="Microsoft Yahei" w:eastAsia="宋体" w:hAnsi="Microsoft Yahei" w:cs="宋体"/>
          <w:color w:val="1A2930"/>
          <w:kern w:val="0"/>
          <w:sz w:val="27"/>
          <w:szCs w:val="27"/>
          <w:shd w:val="clear" w:color="auto" w:fill="FFFFFF"/>
        </w:rPr>
        <w:t>CCC</w:t>
      </w:r>
      <w:r w:rsidRPr="00C951B4">
        <w:rPr>
          <w:rFonts w:ascii="Microsoft Yahei" w:eastAsia="宋体" w:hAnsi="Microsoft Yahei" w:cs="宋体"/>
          <w:color w:val="1A2930"/>
          <w:kern w:val="0"/>
          <w:sz w:val="27"/>
          <w:szCs w:val="27"/>
          <w:shd w:val="clear" w:color="auto" w:fill="FFFFFF"/>
        </w:rPr>
        <w:t>认证管理（产品描述与界定详见附件）。</w:t>
      </w:r>
    </w:p>
    <w:p w:rsidR="00C951B4" w:rsidRPr="00C951B4" w:rsidRDefault="00C951B4" w:rsidP="00C951B4">
      <w:pPr>
        <w:widowControl/>
        <w:jc w:val="left"/>
        <w:rPr>
          <w:rFonts w:ascii="宋体" w:eastAsia="宋体" w:hAnsi="宋体" w:cs="宋体"/>
          <w:kern w:val="0"/>
          <w:sz w:val="24"/>
          <w:szCs w:val="24"/>
        </w:rPr>
      </w:pP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（一）</w:t>
      </w:r>
      <w:r w:rsidRPr="00C951B4">
        <w:rPr>
          <w:rFonts w:ascii="Microsoft Yahei" w:eastAsia="宋体" w:hAnsi="Microsoft Yahei" w:cs="宋体"/>
          <w:color w:val="1A2930"/>
          <w:kern w:val="0"/>
          <w:sz w:val="27"/>
          <w:szCs w:val="27"/>
          <w:shd w:val="clear" w:color="auto" w:fill="FFFFFF"/>
        </w:rPr>
        <w:t>2025</w:t>
      </w:r>
      <w:r w:rsidRPr="00C951B4">
        <w:rPr>
          <w:rFonts w:ascii="Microsoft Yahei" w:eastAsia="宋体" w:hAnsi="Microsoft Yahei" w:cs="宋体"/>
          <w:color w:val="1A2930"/>
          <w:kern w:val="0"/>
          <w:sz w:val="27"/>
          <w:szCs w:val="27"/>
          <w:shd w:val="clear" w:color="auto" w:fill="FFFFFF"/>
        </w:rPr>
        <w:t>年</w:t>
      </w:r>
      <w:r w:rsidRPr="00C951B4">
        <w:rPr>
          <w:rFonts w:ascii="Microsoft Yahei" w:eastAsia="宋体" w:hAnsi="Microsoft Yahei" w:cs="宋体"/>
          <w:color w:val="1A2930"/>
          <w:kern w:val="0"/>
          <w:sz w:val="27"/>
          <w:szCs w:val="27"/>
          <w:shd w:val="clear" w:color="auto" w:fill="FFFFFF"/>
        </w:rPr>
        <w:t>5</w:t>
      </w:r>
      <w:r w:rsidRPr="00C951B4">
        <w:rPr>
          <w:rFonts w:ascii="Microsoft Yahei" w:eastAsia="宋体" w:hAnsi="Microsoft Yahei" w:cs="宋体"/>
          <w:color w:val="1A2930"/>
          <w:kern w:val="0"/>
          <w:sz w:val="27"/>
          <w:szCs w:val="27"/>
          <w:shd w:val="clear" w:color="auto" w:fill="FFFFFF"/>
        </w:rPr>
        <w:t>月</w:t>
      </w:r>
      <w:r w:rsidRPr="00C951B4">
        <w:rPr>
          <w:rFonts w:ascii="Microsoft Yahei" w:eastAsia="宋体" w:hAnsi="Microsoft Yahei" w:cs="宋体"/>
          <w:color w:val="1A2930"/>
          <w:kern w:val="0"/>
          <w:sz w:val="27"/>
          <w:szCs w:val="27"/>
          <w:shd w:val="clear" w:color="auto" w:fill="FFFFFF"/>
        </w:rPr>
        <w:t>1</w:t>
      </w:r>
      <w:r w:rsidRPr="00C951B4">
        <w:rPr>
          <w:rFonts w:ascii="Microsoft Yahei" w:eastAsia="宋体" w:hAnsi="Microsoft Yahei" w:cs="宋体"/>
          <w:color w:val="1A2930"/>
          <w:kern w:val="0"/>
          <w:sz w:val="27"/>
          <w:szCs w:val="27"/>
          <w:shd w:val="clear" w:color="auto" w:fill="FFFFFF"/>
        </w:rPr>
        <w:t>日起，列入</w:t>
      </w:r>
      <w:r w:rsidRPr="00C951B4">
        <w:rPr>
          <w:rFonts w:ascii="Microsoft Yahei" w:eastAsia="宋体" w:hAnsi="Microsoft Yahei" w:cs="宋体"/>
          <w:color w:val="1A2930"/>
          <w:kern w:val="0"/>
          <w:sz w:val="27"/>
          <w:szCs w:val="27"/>
          <w:shd w:val="clear" w:color="auto" w:fill="FFFFFF"/>
        </w:rPr>
        <w:t>CCC</w:t>
      </w:r>
      <w:r w:rsidRPr="00C951B4">
        <w:rPr>
          <w:rFonts w:ascii="Microsoft Yahei" w:eastAsia="宋体" w:hAnsi="Microsoft Yahei" w:cs="宋体"/>
          <w:color w:val="1A2930"/>
          <w:kern w:val="0"/>
          <w:sz w:val="27"/>
          <w:szCs w:val="27"/>
          <w:shd w:val="clear" w:color="auto" w:fill="FFFFFF"/>
        </w:rPr>
        <w:t>认证目录的电动自行车乘员头盔、防爆灯具及控制装置，应当经过</w:t>
      </w:r>
      <w:r w:rsidRPr="00C951B4">
        <w:rPr>
          <w:rFonts w:ascii="Microsoft Yahei" w:eastAsia="宋体" w:hAnsi="Microsoft Yahei" w:cs="宋体"/>
          <w:color w:val="1A2930"/>
          <w:kern w:val="0"/>
          <w:sz w:val="27"/>
          <w:szCs w:val="27"/>
          <w:shd w:val="clear" w:color="auto" w:fill="FFFFFF"/>
        </w:rPr>
        <w:t>CCC</w:t>
      </w:r>
      <w:r w:rsidRPr="00C951B4">
        <w:rPr>
          <w:rFonts w:ascii="Microsoft Yahei" w:eastAsia="宋体" w:hAnsi="Microsoft Yahei" w:cs="宋体"/>
          <w:color w:val="1A2930"/>
          <w:kern w:val="0"/>
          <w:sz w:val="27"/>
          <w:szCs w:val="27"/>
          <w:shd w:val="clear" w:color="auto" w:fill="FFFFFF"/>
        </w:rPr>
        <w:t>认证并标注</w:t>
      </w:r>
      <w:r w:rsidRPr="00C951B4">
        <w:rPr>
          <w:rFonts w:ascii="Microsoft Yahei" w:eastAsia="宋体" w:hAnsi="Microsoft Yahei" w:cs="宋体"/>
          <w:color w:val="1A2930"/>
          <w:kern w:val="0"/>
          <w:sz w:val="27"/>
          <w:szCs w:val="27"/>
          <w:shd w:val="clear" w:color="auto" w:fill="FFFFFF"/>
        </w:rPr>
        <w:t>CCC</w:t>
      </w:r>
      <w:r w:rsidRPr="00C951B4">
        <w:rPr>
          <w:rFonts w:ascii="Microsoft Yahei" w:eastAsia="宋体" w:hAnsi="Microsoft Yahei" w:cs="宋体"/>
          <w:color w:val="1A2930"/>
          <w:kern w:val="0"/>
          <w:sz w:val="27"/>
          <w:szCs w:val="27"/>
          <w:shd w:val="clear" w:color="auto" w:fill="FFFFFF"/>
        </w:rPr>
        <w:t>认证标志后，方可出厂、销售、进口或者在其他经营活动中使用。</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2024</w:t>
      </w:r>
      <w:r w:rsidRPr="00C951B4">
        <w:rPr>
          <w:rFonts w:ascii="Microsoft Yahei" w:eastAsia="宋体" w:hAnsi="Microsoft Yahei" w:cs="宋体"/>
          <w:color w:val="1A2930"/>
          <w:kern w:val="0"/>
          <w:sz w:val="27"/>
          <w:szCs w:val="27"/>
          <w:shd w:val="clear" w:color="auto" w:fill="FFFFFF"/>
        </w:rPr>
        <w:t>年</w:t>
      </w:r>
      <w:r w:rsidRPr="00C951B4">
        <w:rPr>
          <w:rFonts w:ascii="Microsoft Yahei" w:eastAsia="宋体" w:hAnsi="Microsoft Yahei" w:cs="宋体"/>
          <w:color w:val="1A2930"/>
          <w:kern w:val="0"/>
          <w:sz w:val="27"/>
          <w:szCs w:val="27"/>
          <w:shd w:val="clear" w:color="auto" w:fill="FFFFFF"/>
        </w:rPr>
        <w:t>5</w:t>
      </w:r>
      <w:r w:rsidRPr="00C951B4">
        <w:rPr>
          <w:rFonts w:ascii="Microsoft Yahei" w:eastAsia="宋体" w:hAnsi="Microsoft Yahei" w:cs="宋体"/>
          <w:color w:val="1A2930"/>
          <w:kern w:val="0"/>
          <w:sz w:val="27"/>
          <w:szCs w:val="27"/>
          <w:shd w:val="clear" w:color="auto" w:fill="FFFFFF"/>
        </w:rPr>
        <w:t>月</w:t>
      </w:r>
      <w:r w:rsidRPr="00C951B4">
        <w:rPr>
          <w:rFonts w:ascii="Microsoft Yahei" w:eastAsia="宋体" w:hAnsi="Microsoft Yahei" w:cs="宋体"/>
          <w:color w:val="1A2930"/>
          <w:kern w:val="0"/>
          <w:sz w:val="27"/>
          <w:szCs w:val="27"/>
          <w:shd w:val="clear" w:color="auto" w:fill="FFFFFF"/>
        </w:rPr>
        <w:t>1</w:t>
      </w:r>
      <w:r w:rsidRPr="00C951B4">
        <w:rPr>
          <w:rFonts w:ascii="Microsoft Yahei" w:eastAsia="宋体" w:hAnsi="Microsoft Yahei" w:cs="宋体"/>
          <w:color w:val="1A2930"/>
          <w:kern w:val="0"/>
          <w:sz w:val="27"/>
          <w:szCs w:val="27"/>
          <w:shd w:val="clear" w:color="auto" w:fill="FFFFFF"/>
        </w:rPr>
        <w:t>日起，指定认证机构开始受理</w:t>
      </w:r>
      <w:r w:rsidRPr="00C951B4">
        <w:rPr>
          <w:rFonts w:ascii="Microsoft Yahei" w:eastAsia="宋体" w:hAnsi="Microsoft Yahei" w:cs="宋体"/>
          <w:color w:val="1A2930"/>
          <w:kern w:val="0"/>
          <w:sz w:val="27"/>
          <w:szCs w:val="27"/>
          <w:shd w:val="clear" w:color="auto" w:fill="FFFFFF"/>
        </w:rPr>
        <w:t>CCC</w:t>
      </w:r>
      <w:r w:rsidRPr="00C951B4">
        <w:rPr>
          <w:rFonts w:ascii="Microsoft Yahei" w:eastAsia="宋体" w:hAnsi="Microsoft Yahei" w:cs="宋体"/>
          <w:color w:val="1A2930"/>
          <w:kern w:val="0"/>
          <w:sz w:val="27"/>
          <w:szCs w:val="27"/>
          <w:shd w:val="clear" w:color="auto" w:fill="FFFFFF"/>
        </w:rPr>
        <w:t>认证委托，涉及的认证和检测工作分别由现已具备摩托车乘员头盔、防爆电气指定业务范围</w:t>
      </w:r>
      <w:r w:rsidRPr="00C951B4">
        <w:rPr>
          <w:rFonts w:ascii="Microsoft Yahei" w:eastAsia="宋体" w:hAnsi="Microsoft Yahei" w:cs="宋体"/>
          <w:color w:val="1A2930"/>
          <w:kern w:val="0"/>
          <w:sz w:val="27"/>
          <w:szCs w:val="27"/>
          <w:shd w:val="clear" w:color="auto" w:fill="FFFFFF"/>
        </w:rPr>
        <w:lastRenderedPageBreak/>
        <w:t>的认证机构和实验室承担。</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（二）</w:t>
      </w:r>
      <w:r w:rsidRPr="00C951B4">
        <w:rPr>
          <w:rFonts w:ascii="Microsoft Yahei" w:eastAsia="宋体" w:hAnsi="Microsoft Yahei" w:cs="宋体"/>
          <w:color w:val="1A2930"/>
          <w:kern w:val="0"/>
          <w:sz w:val="27"/>
          <w:szCs w:val="27"/>
          <w:shd w:val="clear" w:color="auto" w:fill="FFFFFF"/>
        </w:rPr>
        <w:t>2025</w:t>
      </w:r>
      <w:r w:rsidRPr="00C951B4">
        <w:rPr>
          <w:rFonts w:ascii="Microsoft Yahei" w:eastAsia="宋体" w:hAnsi="Microsoft Yahei" w:cs="宋体"/>
          <w:color w:val="1A2930"/>
          <w:kern w:val="0"/>
          <w:sz w:val="27"/>
          <w:szCs w:val="27"/>
          <w:shd w:val="clear" w:color="auto" w:fill="FFFFFF"/>
        </w:rPr>
        <w:t>年</w:t>
      </w:r>
      <w:r w:rsidRPr="00C951B4">
        <w:rPr>
          <w:rFonts w:ascii="Microsoft Yahei" w:eastAsia="宋体" w:hAnsi="Microsoft Yahei" w:cs="宋体"/>
          <w:color w:val="1A2930"/>
          <w:kern w:val="0"/>
          <w:sz w:val="27"/>
          <w:szCs w:val="27"/>
          <w:shd w:val="clear" w:color="auto" w:fill="FFFFFF"/>
        </w:rPr>
        <w:t>7</w:t>
      </w:r>
      <w:r w:rsidRPr="00C951B4">
        <w:rPr>
          <w:rFonts w:ascii="Microsoft Yahei" w:eastAsia="宋体" w:hAnsi="Microsoft Yahei" w:cs="宋体"/>
          <w:color w:val="1A2930"/>
          <w:kern w:val="0"/>
          <w:sz w:val="27"/>
          <w:szCs w:val="27"/>
          <w:shd w:val="clear" w:color="auto" w:fill="FFFFFF"/>
        </w:rPr>
        <w:t>月</w:t>
      </w:r>
      <w:r w:rsidRPr="00C951B4">
        <w:rPr>
          <w:rFonts w:ascii="Microsoft Yahei" w:eastAsia="宋体" w:hAnsi="Microsoft Yahei" w:cs="宋体"/>
          <w:color w:val="1A2930"/>
          <w:kern w:val="0"/>
          <w:sz w:val="27"/>
          <w:szCs w:val="27"/>
          <w:shd w:val="clear" w:color="auto" w:fill="FFFFFF"/>
        </w:rPr>
        <w:t>1</w:t>
      </w:r>
      <w:r w:rsidRPr="00C951B4">
        <w:rPr>
          <w:rFonts w:ascii="Microsoft Yahei" w:eastAsia="宋体" w:hAnsi="Microsoft Yahei" w:cs="宋体"/>
          <w:color w:val="1A2930"/>
          <w:kern w:val="0"/>
          <w:sz w:val="27"/>
          <w:szCs w:val="27"/>
          <w:shd w:val="clear" w:color="auto" w:fill="FFFFFF"/>
        </w:rPr>
        <w:t>日起，列入</w:t>
      </w:r>
      <w:r w:rsidRPr="00C951B4">
        <w:rPr>
          <w:rFonts w:ascii="Microsoft Yahei" w:eastAsia="宋体" w:hAnsi="Microsoft Yahei" w:cs="宋体"/>
          <w:color w:val="1A2930"/>
          <w:kern w:val="0"/>
          <w:sz w:val="27"/>
          <w:szCs w:val="27"/>
          <w:shd w:val="clear" w:color="auto" w:fill="FFFFFF"/>
        </w:rPr>
        <w:t>CCC</w:t>
      </w:r>
      <w:r w:rsidRPr="00C951B4">
        <w:rPr>
          <w:rFonts w:ascii="Microsoft Yahei" w:eastAsia="宋体" w:hAnsi="Microsoft Yahei" w:cs="宋体"/>
          <w:color w:val="1A2930"/>
          <w:kern w:val="0"/>
          <w:sz w:val="27"/>
          <w:szCs w:val="27"/>
          <w:shd w:val="clear" w:color="auto" w:fill="FFFFFF"/>
        </w:rPr>
        <w:t>认证目录的商用燃气燃烧器具、阻燃电线电缆、电子坐便器、可燃气体探测报警产品、水性内墙涂料，应当经过</w:t>
      </w:r>
      <w:r w:rsidRPr="00C951B4">
        <w:rPr>
          <w:rFonts w:ascii="Microsoft Yahei" w:eastAsia="宋体" w:hAnsi="Microsoft Yahei" w:cs="宋体"/>
          <w:color w:val="1A2930"/>
          <w:kern w:val="0"/>
          <w:sz w:val="27"/>
          <w:szCs w:val="27"/>
          <w:shd w:val="clear" w:color="auto" w:fill="FFFFFF"/>
        </w:rPr>
        <w:t>CCC</w:t>
      </w:r>
      <w:r w:rsidRPr="00C951B4">
        <w:rPr>
          <w:rFonts w:ascii="Microsoft Yahei" w:eastAsia="宋体" w:hAnsi="Microsoft Yahei" w:cs="宋体"/>
          <w:color w:val="1A2930"/>
          <w:kern w:val="0"/>
          <w:sz w:val="27"/>
          <w:szCs w:val="27"/>
          <w:shd w:val="clear" w:color="auto" w:fill="FFFFFF"/>
        </w:rPr>
        <w:t>认证并标注</w:t>
      </w:r>
      <w:r w:rsidRPr="00C951B4">
        <w:rPr>
          <w:rFonts w:ascii="Microsoft Yahei" w:eastAsia="宋体" w:hAnsi="Microsoft Yahei" w:cs="宋体"/>
          <w:color w:val="1A2930"/>
          <w:kern w:val="0"/>
          <w:sz w:val="27"/>
          <w:szCs w:val="27"/>
          <w:shd w:val="clear" w:color="auto" w:fill="FFFFFF"/>
        </w:rPr>
        <w:t>CCC</w:t>
      </w:r>
      <w:r w:rsidRPr="00C951B4">
        <w:rPr>
          <w:rFonts w:ascii="Microsoft Yahei" w:eastAsia="宋体" w:hAnsi="Microsoft Yahei" w:cs="宋体"/>
          <w:color w:val="1A2930"/>
          <w:kern w:val="0"/>
          <w:sz w:val="27"/>
          <w:szCs w:val="27"/>
          <w:shd w:val="clear" w:color="auto" w:fill="FFFFFF"/>
        </w:rPr>
        <w:t>认证标志后，方可出厂、销售、进口或者在其他经营活动中使用。</w:t>
      </w:r>
    </w:p>
    <w:p w:rsidR="00C951B4" w:rsidRPr="00C951B4" w:rsidRDefault="00C951B4" w:rsidP="00C951B4">
      <w:pPr>
        <w:widowControl/>
        <w:jc w:val="left"/>
        <w:rPr>
          <w:rFonts w:ascii="宋体" w:eastAsia="宋体" w:hAnsi="宋体" w:cs="宋体"/>
          <w:kern w:val="0"/>
          <w:sz w:val="24"/>
          <w:szCs w:val="24"/>
        </w:rPr>
      </w:pP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2024</w:t>
      </w:r>
      <w:r w:rsidRPr="00C951B4">
        <w:rPr>
          <w:rFonts w:ascii="Microsoft Yahei" w:eastAsia="宋体" w:hAnsi="Microsoft Yahei" w:cs="宋体"/>
          <w:color w:val="1A2930"/>
          <w:kern w:val="0"/>
          <w:sz w:val="27"/>
          <w:szCs w:val="27"/>
          <w:shd w:val="clear" w:color="auto" w:fill="FFFFFF"/>
        </w:rPr>
        <w:t>年</w:t>
      </w:r>
      <w:r w:rsidRPr="00C951B4">
        <w:rPr>
          <w:rFonts w:ascii="Microsoft Yahei" w:eastAsia="宋体" w:hAnsi="Microsoft Yahei" w:cs="宋体"/>
          <w:color w:val="1A2930"/>
          <w:kern w:val="0"/>
          <w:sz w:val="27"/>
          <w:szCs w:val="27"/>
          <w:shd w:val="clear" w:color="auto" w:fill="FFFFFF"/>
        </w:rPr>
        <w:t>7</w:t>
      </w:r>
      <w:r w:rsidRPr="00C951B4">
        <w:rPr>
          <w:rFonts w:ascii="Microsoft Yahei" w:eastAsia="宋体" w:hAnsi="Microsoft Yahei" w:cs="宋体"/>
          <w:color w:val="1A2930"/>
          <w:kern w:val="0"/>
          <w:sz w:val="27"/>
          <w:szCs w:val="27"/>
          <w:shd w:val="clear" w:color="auto" w:fill="FFFFFF"/>
        </w:rPr>
        <w:t>月</w:t>
      </w:r>
      <w:r w:rsidRPr="00C951B4">
        <w:rPr>
          <w:rFonts w:ascii="Microsoft Yahei" w:eastAsia="宋体" w:hAnsi="Microsoft Yahei" w:cs="宋体"/>
          <w:color w:val="1A2930"/>
          <w:kern w:val="0"/>
          <w:sz w:val="27"/>
          <w:szCs w:val="27"/>
          <w:shd w:val="clear" w:color="auto" w:fill="FFFFFF"/>
        </w:rPr>
        <w:t>1</w:t>
      </w:r>
      <w:r w:rsidRPr="00C951B4">
        <w:rPr>
          <w:rFonts w:ascii="Microsoft Yahei" w:eastAsia="宋体" w:hAnsi="Microsoft Yahei" w:cs="宋体"/>
          <w:color w:val="1A2930"/>
          <w:kern w:val="0"/>
          <w:sz w:val="27"/>
          <w:szCs w:val="27"/>
          <w:shd w:val="clear" w:color="auto" w:fill="FFFFFF"/>
        </w:rPr>
        <w:t>日起，指定认证机构开始受理</w:t>
      </w:r>
      <w:r w:rsidRPr="00C951B4">
        <w:rPr>
          <w:rFonts w:ascii="Microsoft Yahei" w:eastAsia="宋体" w:hAnsi="Microsoft Yahei" w:cs="宋体"/>
          <w:color w:val="1A2930"/>
          <w:kern w:val="0"/>
          <w:sz w:val="27"/>
          <w:szCs w:val="27"/>
          <w:shd w:val="clear" w:color="auto" w:fill="FFFFFF"/>
        </w:rPr>
        <w:t>CCC</w:t>
      </w:r>
      <w:r w:rsidRPr="00C951B4">
        <w:rPr>
          <w:rFonts w:ascii="Microsoft Yahei" w:eastAsia="宋体" w:hAnsi="Microsoft Yahei" w:cs="宋体"/>
          <w:color w:val="1A2930"/>
          <w:kern w:val="0"/>
          <w:sz w:val="27"/>
          <w:szCs w:val="27"/>
          <w:shd w:val="clear" w:color="auto" w:fill="FFFFFF"/>
        </w:rPr>
        <w:t>认证委托，涉及的认证工作由现已具备相应产品种类指定业务范围的认证机构承担，实验室将另行指定。</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二、对低压元器件恢复</w:t>
      </w:r>
      <w:r w:rsidRPr="00C951B4">
        <w:rPr>
          <w:rFonts w:ascii="Microsoft Yahei" w:eastAsia="宋体" w:hAnsi="Microsoft Yahei" w:cs="宋体"/>
          <w:color w:val="1A2930"/>
          <w:kern w:val="0"/>
          <w:sz w:val="27"/>
          <w:szCs w:val="27"/>
          <w:shd w:val="clear" w:color="auto" w:fill="FFFFFF"/>
        </w:rPr>
        <w:t>CCC</w:t>
      </w:r>
      <w:r w:rsidRPr="00C951B4">
        <w:rPr>
          <w:rFonts w:ascii="Microsoft Yahei" w:eastAsia="宋体" w:hAnsi="Microsoft Yahei" w:cs="宋体"/>
          <w:color w:val="1A2930"/>
          <w:kern w:val="0"/>
          <w:sz w:val="27"/>
          <w:szCs w:val="27"/>
          <w:shd w:val="clear" w:color="auto" w:fill="FFFFFF"/>
        </w:rPr>
        <w:t>认证第三方评价方式。</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（一）</w:t>
      </w:r>
      <w:r w:rsidRPr="00C951B4">
        <w:rPr>
          <w:rFonts w:ascii="Microsoft Yahei" w:eastAsia="宋体" w:hAnsi="Microsoft Yahei" w:cs="宋体"/>
          <w:color w:val="1A2930"/>
          <w:kern w:val="0"/>
          <w:sz w:val="27"/>
          <w:szCs w:val="27"/>
          <w:shd w:val="clear" w:color="auto" w:fill="FFFFFF"/>
        </w:rPr>
        <w:t>2024</w:t>
      </w:r>
      <w:r w:rsidRPr="00C951B4">
        <w:rPr>
          <w:rFonts w:ascii="Microsoft Yahei" w:eastAsia="宋体" w:hAnsi="Microsoft Yahei" w:cs="宋体"/>
          <w:color w:val="1A2930"/>
          <w:kern w:val="0"/>
          <w:sz w:val="27"/>
          <w:szCs w:val="27"/>
          <w:shd w:val="clear" w:color="auto" w:fill="FFFFFF"/>
        </w:rPr>
        <w:t>年</w:t>
      </w:r>
      <w:r w:rsidRPr="00C951B4">
        <w:rPr>
          <w:rFonts w:ascii="Microsoft Yahei" w:eastAsia="宋体" w:hAnsi="Microsoft Yahei" w:cs="宋体"/>
          <w:color w:val="1A2930"/>
          <w:kern w:val="0"/>
          <w:sz w:val="27"/>
          <w:szCs w:val="27"/>
          <w:shd w:val="clear" w:color="auto" w:fill="FFFFFF"/>
        </w:rPr>
        <w:t>11</w:t>
      </w:r>
      <w:r w:rsidRPr="00C951B4">
        <w:rPr>
          <w:rFonts w:ascii="Microsoft Yahei" w:eastAsia="宋体" w:hAnsi="Microsoft Yahei" w:cs="宋体"/>
          <w:color w:val="1A2930"/>
          <w:kern w:val="0"/>
          <w:sz w:val="27"/>
          <w:szCs w:val="27"/>
          <w:shd w:val="clear" w:color="auto" w:fill="FFFFFF"/>
        </w:rPr>
        <w:t>月</w:t>
      </w:r>
      <w:r w:rsidRPr="00C951B4">
        <w:rPr>
          <w:rFonts w:ascii="Microsoft Yahei" w:eastAsia="宋体" w:hAnsi="Microsoft Yahei" w:cs="宋体"/>
          <w:color w:val="1A2930"/>
          <w:kern w:val="0"/>
          <w:sz w:val="27"/>
          <w:szCs w:val="27"/>
          <w:shd w:val="clear" w:color="auto" w:fill="FFFFFF"/>
        </w:rPr>
        <w:t>1</w:t>
      </w:r>
      <w:r w:rsidRPr="00C951B4">
        <w:rPr>
          <w:rFonts w:ascii="Microsoft Yahei" w:eastAsia="宋体" w:hAnsi="Microsoft Yahei" w:cs="宋体"/>
          <w:color w:val="1A2930"/>
          <w:kern w:val="0"/>
          <w:sz w:val="27"/>
          <w:szCs w:val="27"/>
          <w:shd w:val="clear" w:color="auto" w:fill="FFFFFF"/>
        </w:rPr>
        <w:t>日起，低压元器件应当取得</w:t>
      </w:r>
      <w:r w:rsidRPr="00C951B4">
        <w:rPr>
          <w:rFonts w:ascii="Microsoft Yahei" w:eastAsia="宋体" w:hAnsi="Microsoft Yahei" w:cs="宋体"/>
          <w:color w:val="1A2930"/>
          <w:kern w:val="0"/>
          <w:sz w:val="27"/>
          <w:szCs w:val="27"/>
          <w:shd w:val="clear" w:color="auto" w:fill="FFFFFF"/>
        </w:rPr>
        <w:t>CCC</w:t>
      </w:r>
      <w:r w:rsidRPr="00C951B4">
        <w:rPr>
          <w:rFonts w:ascii="Microsoft Yahei" w:eastAsia="宋体" w:hAnsi="Microsoft Yahei" w:cs="宋体"/>
          <w:color w:val="1A2930"/>
          <w:kern w:val="0"/>
          <w:sz w:val="27"/>
          <w:szCs w:val="27"/>
          <w:shd w:val="clear" w:color="auto" w:fill="FFFFFF"/>
        </w:rPr>
        <w:t>认证证书并标注</w:t>
      </w:r>
      <w:r w:rsidRPr="00C951B4">
        <w:rPr>
          <w:rFonts w:ascii="Microsoft Yahei" w:eastAsia="宋体" w:hAnsi="Microsoft Yahei" w:cs="宋体"/>
          <w:color w:val="1A2930"/>
          <w:kern w:val="0"/>
          <w:sz w:val="27"/>
          <w:szCs w:val="27"/>
          <w:shd w:val="clear" w:color="auto" w:fill="FFFFFF"/>
        </w:rPr>
        <w:t>CCC</w:t>
      </w:r>
      <w:r w:rsidRPr="00C951B4">
        <w:rPr>
          <w:rFonts w:ascii="Microsoft Yahei" w:eastAsia="宋体" w:hAnsi="Microsoft Yahei" w:cs="宋体"/>
          <w:color w:val="1A2930"/>
          <w:kern w:val="0"/>
          <w:sz w:val="27"/>
          <w:szCs w:val="27"/>
          <w:shd w:val="clear" w:color="auto" w:fill="FFFFFF"/>
        </w:rPr>
        <w:t>认证标志后，方可出厂、销售、进口或者在其他经营活动中使用。</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2024</w:t>
      </w:r>
      <w:r w:rsidRPr="00C951B4">
        <w:rPr>
          <w:rFonts w:ascii="Microsoft Yahei" w:eastAsia="宋体" w:hAnsi="Microsoft Yahei" w:cs="宋体"/>
          <w:color w:val="1A2930"/>
          <w:kern w:val="0"/>
          <w:sz w:val="27"/>
          <w:szCs w:val="27"/>
          <w:shd w:val="clear" w:color="auto" w:fill="FFFFFF"/>
        </w:rPr>
        <w:t>年</w:t>
      </w:r>
      <w:r w:rsidRPr="00C951B4">
        <w:rPr>
          <w:rFonts w:ascii="Microsoft Yahei" w:eastAsia="宋体" w:hAnsi="Microsoft Yahei" w:cs="宋体"/>
          <w:color w:val="1A2930"/>
          <w:kern w:val="0"/>
          <w:sz w:val="27"/>
          <w:szCs w:val="27"/>
          <w:shd w:val="clear" w:color="auto" w:fill="FFFFFF"/>
        </w:rPr>
        <w:t>5</w:t>
      </w:r>
      <w:r w:rsidRPr="00C951B4">
        <w:rPr>
          <w:rFonts w:ascii="Microsoft Yahei" w:eastAsia="宋体" w:hAnsi="Microsoft Yahei" w:cs="宋体"/>
          <w:color w:val="1A2930"/>
          <w:kern w:val="0"/>
          <w:sz w:val="27"/>
          <w:szCs w:val="27"/>
          <w:shd w:val="clear" w:color="auto" w:fill="FFFFFF"/>
        </w:rPr>
        <w:t>月</w:t>
      </w:r>
      <w:r w:rsidRPr="00C951B4">
        <w:rPr>
          <w:rFonts w:ascii="Microsoft Yahei" w:eastAsia="宋体" w:hAnsi="Microsoft Yahei" w:cs="宋体"/>
          <w:color w:val="1A2930"/>
          <w:kern w:val="0"/>
          <w:sz w:val="27"/>
          <w:szCs w:val="27"/>
          <w:shd w:val="clear" w:color="auto" w:fill="FFFFFF"/>
        </w:rPr>
        <w:t>1</w:t>
      </w:r>
      <w:r w:rsidRPr="00C951B4">
        <w:rPr>
          <w:rFonts w:ascii="Microsoft Yahei" w:eastAsia="宋体" w:hAnsi="Microsoft Yahei" w:cs="宋体"/>
          <w:color w:val="1A2930"/>
          <w:kern w:val="0"/>
          <w:sz w:val="27"/>
          <w:szCs w:val="27"/>
          <w:shd w:val="clear" w:color="auto" w:fill="FFFFFF"/>
        </w:rPr>
        <w:t>日起，指定认证机构开始受理低压元器件</w:t>
      </w:r>
      <w:r w:rsidRPr="00C951B4">
        <w:rPr>
          <w:rFonts w:ascii="Microsoft Yahei" w:eastAsia="宋体" w:hAnsi="Microsoft Yahei" w:cs="宋体"/>
          <w:color w:val="1A2930"/>
          <w:kern w:val="0"/>
          <w:sz w:val="27"/>
          <w:szCs w:val="27"/>
          <w:shd w:val="clear" w:color="auto" w:fill="FFFFFF"/>
        </w:rPr>
        <w:t>CCC</w:t>
      </w:r>
      <w:r w:rsidRPr="00C951B4">
        <w:rPr>
          <w:rFonts w:ascii="Microsoft Yahei" w:eastAsia="宋体" w:hAnsi="Microsoft Yahei" w:cs="宋体"/>
          <w:color w:val="1A2930"/>
          <w:kern w:val="0"/>
          <w:sz w:val="27"/>
          <w:szCs w:val="27"/>
          <w:shd w:val="clear" w:color="auto" w:fill="FFFFFF"/>
        </w:rPr>
        <w:t>认证委托，</w:t>
      </w:r>
      <w:r w:rsidRPr="00C951B4">
        <w:rPr>
          <w:rFonts w:ascii="Microsoft Yahei" w:eastAsia="宋体" w:hAnsi="Microsoft Yahei" w:cs="宋体"/>
          <w:color w:val="1A2930"/>
          <w:kern w:val="0"/>
          <w:sz w:val="27"/>
          <w:szCs w:val="27"/>
          <w:shd w:val="clear" w:color="auto" w:fill="FFFFFF"/>
        </w:rPr>
        <w:t>“</w:t>
      </w:r>
      <w:r w:rsidRPr="00C951B4">
        <w:rPr>
          <w:rFonts w:ascii="Microsoft Yahei" w:eastAsia="宋体" w:hAnsi="Microsoft Yahei" w:cs="宋体"/>
          <w:color w:val="1A2930"/>
          <w:kern w:val="0"/>
          <w:sz w:val="27"/>
          <w:szCs w:val="27"/>
          <w:shd w:val="clear" w:color="auto" w:fill="FFFFFF"/>
        </w:rPr>
        <w:t>强制性认证产品符合性自我声明信息报送系统</w:t>
      </w:r>
      <w:r w:rsidRPr="00C951B4">
        <w:rPr>
          <w:rFonts w:ascii="Microsoft Yahei" w:eastAsia="宋体" w:hAnsi="Microsoft Yahei" w:cs="宋体"/>
          <w:color w:val="1A2930"/>
          <w:kern w:val="0"/>
          <w:sz w:val="27"/>
          <w:szCs w:val="27"/>
          <w:shd w:val="clear" w:color="auto" w:fill="FFFFFF"/>
        </w:rPr>
        <w:t>”</w:t>
      </w:r>
      <w:r w:rsidRPr="00C951B4">
        <w:rPr>
          <w:rFonts w:ascii="Microsoft Yahei" w:eastAsia="宋体" w:hAnsi="Microsoft Yahei" w:cs="宋体"/>
          <w:color w:val="1A2930"/>
          <w:kern w:val="0"/>
          <w:sz w:val="27"/>
          <w:szCs w:val="27"/>
          <w:shd w:val="clear" w:color="auto" w:fill="FFFFFF"/>
        </w:rPr>
        <w:t>（以下称系统）</w:t>
      </w:r>
      <w:proofErr w:type="gramStart"/>
      <w:r w:rsidRPr="00C951B4">
        <w:rPr>
          <w:rFonts w:ascii="Microsoft Yahei" w:eastAsia="宋体" w:hAnsi="Microsoft Yahei" w:cs="宋体"/>
          <w:color w:val="1A2930"/>
          <w:kern w:val="0"/>
          <w:sz w:val="27"/>
          <w:szCs w:val="27"/>
          <w:shd w:val="clear" w:color="auto" w:fill="FFFFFF"/>
        </w:rPr>
        <w:t>不</w:t>
      </w:r>
      <w:proofErr w:type="gramEnd"/>
      <w:r w:rsidRPr="00C951B4">
        <w:rPr>
          <w:rFonts w:ascii="Microsoft Yahei" w:eastAsia="宋体" w:hAnsi="Microsoft Yahei" w:cs="宋体"/>
          <w:color w:val="1A2930"/>
          <w:kern w:val="0"/>
          <w:sz w:val="27"/>
          <w:szCs w:val="27"/>
          <w:shd w:val="clear" w:color="auto" w:fill="FFFFFF"/>
        </w:rPr>
        <w:t>再生成自我声明。对于持有效低压元器件</w:t>
      </w:r>
      <w:r w:rsidRPr="00C951B4">
        <w:rPr>
          <w:rFonts w:ascii="Microsoft Yahei" w:eastAsia="宋体" w:hAnsi="Microsoft Yahei" w:cs="宋体"/>
          <w:color w:val="1A2930"/>
          <w:kern w:val="0"/>
          <w:sz w:val="27"/>
          <w:szCs w:val="27"/>
          <w:shd w:val="clear" w:color="auto" w:fill="FFFFFF"/>
        </w:rPr>
        <w:t>CCC</w:t>
      </w:r>
      <w:r w:rsidRPr="00C951B4">
        <w:rPr>
          <w:rFonts w:ascii="Microsoft Yahei" w:eastAsia="宋体" w:hAnsi="Microsoft Yahei" w:cs="宋体"/>
          <w:color w:val="1A2930"/>
          <w:kern w:val="0"/>
          <w:sz w:val="27"/>
          <w:szCs w:val="27"/>
          <w:shd w:val="clear" w:color="auto" w:fill="FFFFFF"/>
        </w:rPr>
        <w:t>自我声明的，指定认证机构直接换发</w:t>
      </w:r>
      <w:r w:rsidRPr="00C951B4">
        <w:rPr>
          <w:rFonts w:ascii="Microsoft Yahei" w:eastAsia="宋体" w:hAnsi="Microsoft Yahei" w:cs="宋体"/>
          <w:color w:val="1A2930"/>
          <w:kern w:val="0"/>
          <w:sz w:val="27"/>
          <w:szCs w:val="27"/>
          <w:shd w:val="clear" w:color="auto" w:fill="FFFFFF"/>
        </w:rPr>
        <w:t>CCC</w:t>
      </w:r>
      <w:r w:rsidRPr="00C951B4">
        <w:rPr>
          <w:rFonts w:ascii="Microsoft Yahei" w:eastAsia="宋体" w:hAnsi="Microsoft Yahei" w:cs="宋体"/>
          <w:color w:val="1A2930"/>
          <w:kern w:val="0"/>
          <w:sz w:val="27"/>
          <w:szCs w:val="27"/>
          <w:shd w:val="clear" w:color="auto" w:fill="FFFFFF"/>
        </w:rPr>
        <w:t>认证证书，通过获证后监督的方式保证认证有效性。</w:t>
      </w:r>
    </w:p>
    <w:p w:rsidR="00C951B4" w:rsidRPr="00C951B4" w:rsidRDefault="00C951B4" w:rsidP="00C951B4">
      <w:pPr>
        <w:widowControl/>
        <w:jc w:val="left"/>
        <w:rPr>
          <w:rFonts w:ascii="宋体" w:eastAsia="宋体" w:hAnsi="宋体" w:cs="宋体"/>
          <w:kern w:val="0"/>
          <w:sz w:val="24"/>
          <w:szCs w:val="24"/>
        </w:rPr>
      </w:pP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2024</w:t>
      </w:r>
      <w:r w:rsidRPr="00C951B4">
        <w:rPr>
          <w:rFonts w:ascii="Microsoft Yahei" w:eastAsia="宋体" w:hAnsi="Microsoft Yahei" w:cs="宋体"/>
          <w:color w:val="1A2930"/>
          <w:kern w:val="0"/>
          <w:sz w:val="27"/>
          <w:szCs w:val="27"/>
          <w:shd w:val="clear" w:color="auto" w:fill="FFFFFF"/>
        </w:rPr>
        <w:t>年</w:t>
      </w:r>
      <w:r w:rsidRPr="00C951B4">
        <w:rPr>
          <w:rFonts w:ascii="Microsoft Yahei" w:eastAsia="宋体" w:hAnsi="Microsoft Yahei" w:cs="宋体"/>
          <w:color w:val="1A2930"/>
          <w:kern w:val="0"/>
          <w:sz w:val="27"/>
          <w:szCs w:val="27"/>
          <w:shd w:val="clear" w:color="auto" w:fill="FFFFFF"/>
        </w:rPr>
        <w:t>11</w:t>
      </w:r>
      <w:r w:rsidRPr="00C951B4">
        <w:rPr>
          <w:rFonts w:ascii="Microsoft Yahei" w:eastAsia="宋体" w:hAnsi="Microsoft Yahei" w:cs="宋体"/>
          <w:color w:val="1A2930"/>
          <w:kern w:val="0"/>
          <w:sz w:val="27"/>
          <w:szCs w:val="27"/>
          <w:shd w:val="clear" w:color="auto" w:fill="FFFFFF"/>
        </w:rPr>
        <w:t>月</w:t>
      </w:r>
      <w:r w:rsidRPr="00C951B4">
        <w:rPr>
          <w:rFonts w:ascii="Microsoft Yahei" w:eastAsia="宋体" w:hAnsi="Microsoft Yahei" w:cs="宋体"/>
          <w:color w:val="1A2930"/>
          <w:kern w:val="0"/>
          <w:sz w:val="27"/>
          <w:szCs w:val="27"/>
          <w:shd w:val="clear" w:color="auto" w:fill="FFFFFF"/>
        </w:rPr>
        <w:t>1</w:t>
      </w:r>
      <w:r w:rsidRPr="00C951B4">
        <w:rPr>
          <w:rFonts w:ascii="Microsoft Yahei" w:eastAsia="宋体" w:hAnsi="Microsoft Yahei" w:cs="宋体"/>
          <w:color w:val="1A2930"/>
          <w:kern w:val="0"/>
          <w:sz w:val="27"/>
          <w:szCs w:val="27"/>
          <w:shd w:val="clear" w:color="auto" w:fill="FFFFFF"/>
        </w:rPr>
        <w:t>日前，持有效</w:t>
      </w:r>
      <w:r w:rsidRPr="00C951B4">
        <w:rPr>
          <w:rFonts w:ascii="Microsoft Yahei" w:eastAsia="宋体" w:hAnsi="Microsoft Yahei" w:cs="宋体"/>
          <w:color w:val="1A2930"/>
          <w:kern w:val="0"/>
          <w:sz w:val="27"/>
          <w:szCs w:val="27"/>
          <w:shd w:val="clear" w:color="auto" w:fill="FFFFFF"/>
        </w:rPr>
        <w:t>CCC</w:t>
      </w:r>
      <w:r w:rsidRPr="00C951B4">
        <w:rPr>
          <w:rFonts w:ascii="Microsoft Yahei" w:eastAsia="宋体" w:hAnsi="Microsoft Yahei" w:cs="宋体"/>
          <w:color w:val="1A2930"/>
          <w:kern w:val="0"/>
          <w:sz w:val="27"/>
          <w:szCs w:val="27"/>
          <w:shd w:val="clear" w:color="auto" w:fill="FFFFFF"/>
        </w:rPr>
        <w:t>自我声明的企业应当完成</w:t>
      </w:r>
      <w:r w:rsidRPr="00C951B4">
        <w:rPr>
          <w:rFonts w:ascii="Microsoft Yahei" w:eastAsia="宋体" w:hAnsi="Microsoft Yahei" w:cs="宋体"/>
          <w:color w:val="1A2930"/>
          <w:kern w:val="0"/>
          <w:sz w:val="27"/>
          <w:szCs w:val="27"/>
          <w:shd w:val="clear" w:color="auto" w:fill="FFFFFF"/>
        </w:rPr>
        <w:t>CCC</w:t>
      </w:r>
      <w:r w:rsidRPr="00C951B4">
        <w:rPr>
          <w:rFonts w:ascii="Microsoft Yahei" w:eastAsia="宋体" w:hAnsi="Microsoft Yahei" w:cs="宋体"/>
          <w:color w:val="1A2930"/>
          <w:kern w:val="0"/>
          <w:sz w:val="27"/>
          <w:szCs w:val="27"/>
          <w:shd w:val="clear" w:color="auto" w:fill="FFFFFF"/>
        </w:rPr>
        <w:t>认证证书转换，并及时注销相应的自我声明；对于已经出厂且不再继续生产的，无需转换。</w:t>
      </w:r>
      <w:r w:rsidRPr="00C951B4">
        <w:rPr>
          <w:rFonts w:ascii="Microsoft Yahei" w:eastAsia="宋体" w:hAnsi="Microsoft Yahei" w:cs="宋体"/>
          <w:color w:val="1A2930"/>
          <w:kern w:val="0"/>
          <w:sz w:val="27"/>
          <w:szCs w:val="27"/>
          <w:shd w:val="clear" w:color="auto" w:fill="FFFFFF"/>
        </w:rPr>
        <w:t>2024</w:t>
      </w:r>
      <w:r w:rsidRPr="00C951B4">
        <w:rPr>
          <w:rFonts w:ascii="Microsoft Yahei" w:eastAsia="宋体" w:hAnsi="Microsoft Yahei" w:cs="宋体"/>
          <w:color w:val="1A2930"/>
          <w:kern w:val="0"/>
          <w:sz w:val="27"/>
          <w:szCs w:val="27"/>
          <w:shd w:val="clear" w:color="auto" w:fill="FFFFFF"/>
        </w:rPr>
        <w:t>年</w:t>
      </w:r>
      <w:r w:rsidRPr="00C951B4">
        <w:rPr>
          <w:rFonts w:ascii="Microsoft Yahei" w:eastAsia="宋体" w:hAnsi="Microsoft Yahei" w:cs="宋体"/>
          <w:color w:val="1A2930"/>
          <w:kern w:val="0"/>
          <w:sz w:val="27"/>
          <w:szCs w:val="27"/>
          <w:shd w:val="clear" w:color="auto" w:fill="FFFFFF"/>
        </w:rPr>
        <w:t>11</w:t>
      </w:r>
      <w:r w:rsidRPr="00C951B4">
        <w:rPr>
          <w:rFonts w:ascii="Microsoft Yahei" w:eastAsia="宋体" w:hAnsi="Microsoft Yahei" w:cs="宋体"/>
          <w:color w:val="1A2930"/>
          <w:kern w:val="0"/>
          <w:sz w:val="27"/>
          <w:szCs w:val="27"/>
          <w:shd w:val="clear" w:color="auto" w:fill="FFFFFF"/>
        </w:rPr>
        <w:t>月</w:t>
      </w:r>
      <w:r w:rsidRPr="00C951B4">
        <w:rPr>
          <w:rFonts w:ascii="Microsoft Yahei" w:eastAsia="宋体" w:hAnsi="Microsoft Yahei" w:cs="宋体"/>
          <w:color w:val="1A2930"/>
          <w:kern w:val="0"/>
          <w:sz w:val="27"/>
          <w:szCs w:val="27"/>
          <w:shd w:val="clear" w:color="auto" w:fill="FFFFFF"/>
        </w:rPr>
        <w:t>1</w:t>
      </w:r>
      <w:r w:rsidRPr="00C951B4">
        <w:rPr>
          <w:rFonts w:ascii="Microsoft Yahei" w:eastAsia="宋体" w:hAnsi="Microsoft Yahei" w:cs="宋体"/>
          <w:color w:val="1A2930"/>
          <w:kern w:val="0"/>
          <w:sz w:val="27"/>
          <w:szCs w:val="27"/>
          <w:shd w:val="clear" w:color="auto" w:fill="FFFFFF"/>
        </w:rPr>
        <w:t>日后，系统中低压元器件</w:t>
      </w:r>
      <w:r w:rsidRPr="00C951B4">
        <w:rPr>
          <w:rFonts w:ascii="Microsoft Yahei" w:eastAsia="宋体" w:hAnsi="Microsoft Yahei" w:cs="宋体"/>
          <w:color w:val="1A2930"/>
          <w:kern w:val="0"/>
          <w:sz w:val="27"/>
          <w:szCs w:val="27"/>
          <w:shd w:val="clear" w:color="auto" w:fill="FFFFFF"/>
        </w:rPr>
        <w:t>CCC</w:t>
      </w:r>
      <w:r w:rsidRPr="00C951B4">
        <w:rPr>
          <w:rFonts w:ascii="Microsoft Yahei" w:eastAsia="宋体" w:hAnsi="Microsoft Yahei" w:cs="宋体"/>
          <w:color w:val="1A2930"/>
          <w:kern w:val="0"/>
          <w:sz w:val="27"/>
          <w:szCs w:val="27"/>
          <w:shd w:val="clear" w:color="auto" w:fill="FFFFFF"/>
        </w:rPr>
        <w:t>自我声明</w:t>
      </w:r>
      <w:r w:rsidRPr="00C951B4">
        <w:rPr>
          <w:rFonts w:ascii="Microsoft Yahei" w:eastAsia="宋体" w:hAnsi="Microsoft Yahei" w:cs="宋体"/>
          <w:color w:val="1A2930"/>
          <w:kern w:val="0"/>
          <w:sz w:val="27"/>
          <w:szCs w:val="27"/>
          <w:shd w:val="clear" w:color="auto" w:fill="FFFFFF"/>
        </w:rPr>
        <w:lastRenderedPageBreak/>
        <w:t>将被统一注销。</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（二）恢复《市场监管总局关于调整完善强制性产品认证目录和实施要求的公告》（</w:t>
      </w:r>
      <w:r w:rsidRPr="00C951B4">
        <w:rPr>
          <w:rFonts w:ascii="Microsoft Yahei" w:eastAsia="宋体" w:hAnsi="Microsoft Yahei" w:cs="宋体"/>
          <w:color w:val="1A2930"/>
          <w:kern w:val="0"/>
          <w:sz w:val="27"/>
          <w:szCs w:val="27"/>
          <w:shd w:val="clear" w:color="auto" w:fill="FFFFFF"/>
        </w:rPr>
        <w:t>2019</w:t>
      </w:r>
      <w:r w:rsidRPr="00C951B4">
        <w:rPr>
          <w:rFonts w:ascii="Microsoft Yahei" w:eastAsia="宋体" w:hAnsi="Microsoft Yahei" w:cs="宋体"/>
          <w:color w:val="1A2930"/>
          <w:kern w:val="0"/>
          <w:sz w:val="27"/>
          <w:szCs w:val="27"/>
          <w:shd w:val="clear" w:color="auto" w:fill="FFFFFF"/>
        </w:rPr>
        <w:t>年第</w:t>
      </w:r>
      <w:r w:rsidRPr="00C951B4">
        <w:rPr>
          <w:rFonts w:ascii="Microsoft Yahei" w:eastAsia="宋体" w:hAnsi="Microsoft Yahei" w:cs="宋体"/>
          <w:color w:val="1A2930"/>
          <w:kern w:val="0"/>
          <w:sz w:val="27"/>
          <w:szCs w:val="27"/>
          <w:shd w:val="clear" w:color="auto" w:fill="FFFFFF"/>
        </w:rPr>
        <w:t>44</w:t>
      </w:r>
      <w:r w:rsidRPr="00C951B4">
        <w:rPr>
          <w:rFonts w:ascii="Microsoft Yahei" w:eastAsia="宋体" w:hAnsi="Microsoft Yahei" w:cs="宋体"/>
          <w:color w:val="1A2930"/>
          <w:kern w:val="0"/>
          <w:sz w:val="27"/>
          <w:szCs w:val="27"/>
          <w:shd w:val="clear" w:color="auto" w:fill="FFFFFF"/>
        </w:rPr>
        <w:t>号）注销的</w:t>
      </w:r>
      <w:r w:rsidRPr="00C951B4">
        <w:rPr>
          <w:rFonts w:ascii="Microsoft Yahei" w:eastAsia="宋体" w:hAnsi="Microsoft Yahei" w:cs="宋体"/>
          <w:color w:val="1A2930"/>
          <w:kern w:val="0"/>
          <w:sz w:val="27"/>
          <w:szCs w:val="27"/>
          <w:shd w:val="clear" w:color="auto" w:fill="FFFFFF"/>
        </w:rPr>
        <w:t>4</w:t>
      </w:r>
      <w:r w:rsidRPr="00C951B4">
        <w:rPr>
          <w:rFonts w:ascii="Microsoft Yahei" w:eastAsia="宋体" w:hAnsi="Microsoft Yahei" w:cs="宋体"/>
          <w:color w:val="1A2930"/>
          <w:kern w:val="0"/>
          <w:sz w:val="27"/>
          <w:szCs w:val="27"/>
          <w:shd w:val="clear" w:color="auto" w:fill="FFFFFF"/>
        </w:rPr>
        <w:t>家认证机构（中国质量认证中心、方圆标志认证集团有限公司、广东质检中诚认证有限公司、上海添唯认证技术有限公司）低压元器件指定业务范围。检测工作仍由现有低压元器件</w:t>
      </w:r>
      <w:r w:rsidRPr="00C951B4">
        <w:rPr>
          <w:rFonts w:ascii="Microsoft Yahei" w:eastAsia="宋体" w:hAnsi="Microsoft Yahei" w:cs="宋体"/>
          <w:color w:val="1A2930"/>
          <w:kern w:val="0"/>
          <w:sz w:val="27"/>
          <w:szCs w:val="27"/>
          <w:shd w:val="clear" w:color="auto" w:fill="FFFFFF"/>
        </w:rPr>
        <w:t>CCC</w:t>
      </w:r>
      <w:r w:rsidRPr="00C951B4">
        <w:rPr>
          <w:rFonts w:ascii="Microsoft Yahei" w:eastAsia="宋体" w:hAnsi="Microsoft Yahei" w:cs="宋体"/>
          <w:color w:val="1A2930"/>
          <w:kern w:val="0"/>
          <w:sz w:val="27"/>
          <w:szCs w:val="27"/>
          <w:shd w:val="clear" w:color="auto" w:fill="FFFFFF"/>
        </w:rPr>
        <w:t>认证指定实验室承担。</w:t>
      </w:r>
    </w:p>
    <w:p w:rsidR="00401C75" w:rsidRPr="00C951B4" w:rsidRDefault="00C951B4" w:rsidP="00C951B4">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三、指定认证机构应当依据</w:t>
      </w:r>
      <w:r w:rsidRPr="00C951B4">
        <w:rPr>
          <w:rFonts w:ascii="Microsoft Yahei" w:eastAsia="宋体" w:hAnsi="Microsoft Yahei" w:cs="宋体"/>
          <w:color w:val="1A2930"/>
          <w:kern w:val="0"/>
          <w:sz w:val="27"/>
          <w:szCs w:val="27"/>
          <w:shd w:val="clear" w:color="auto" w:fill="FFFFFF"/>
        </w:rPr>
        <w:t>CCC</w:t>
      </w:r>
      <w:r w:rsidRPr="00C951B4">
        <w:rPr>
          <w:rFonts w:ascii="Microsoft Yahei" w:eastAsia="宋体" w:hAnsi="Microsoft Yahei" w:cs="宋体"/>
          <w:color w:val="1A2930"/>
          <w:kern w:val="0"/>
          <w:sz w:val="27"/>
          <w:szCs w:val="27"/>
          <w:shd w:val="clear" w:color="auto" w:fill="FFFFFF"/>
        </w:rPr>
        <w:t>认证通用规则和对应产品</w:t>
      </w:r>
      <w:r w:rsidRPr="00C951B4">
        <w:rPr>
          <w:rFonts w:ascii="Microsoft Yahei" w:eastAsia="宋体" w:hAnsi="Microsoft Yahei" w:cs="宋体"/>
          <w:color w:val="1A2930"/>
          <w:kern w:val="0"/>
          <w:sz w:val="27"/>
          <w:szCs w:val="27"/>
          <w:shd w:val="clear" w:color="auto" w:fill="FFFFFF"/>
        </w:rPr>
        <w:t>CCC</w:t>
      </w:r>
      <w:r w:rsidRPr="00C951B4">
        <w:rPr>
          <w:rFonts w:ascii="Microsoft Yahei" w:eastAsia="宋体" w:hAnsi="Microsoft Yahei" w:cs="宋体"/>
          <w:color w:val="1A2930"/>
          <w:kern w:val="0"/>
          <w:sz w:val="27"/>
          <w:szCs w:val="27"/>
          <w:shd w:val="clear" w:color="auto" w:fill="FFFFFF"/>
        </w:rPr>
        <w:t>认证实施规则制定认证实施细则，并向市场监管总局认证监管司备案后，方可开展认证工作。</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四、指定认证机构和实验室应当在认证风险可控、保证认证质量的前提下，积极采信已有合格评定结果，减轻企业负担，便利企业获证。</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附件：</w:t>
      </w:r>
      <w:r w:rsidRPr="00C951B4">
        <w:rPr>
          <w:rFonts w:ascii="Microsoft Yahei" w:eastAsia="宋体" w:hAnsi="Microsoft Yahei" w:cs="宋体"/>
          <w:color w:val="1A2930"/>
          <w:kern w:val="0"/>
          <w:sz w:val="27"/>
          <w:szCs w:val="27"/>
          <w:shd w:val="clear" w:color="auto" w:fill="FFFFFF"/>
        </w:rPr>
        <w:t xml:space="preserve"> CCC</w:t>
      </w:r>
      <w:r w:rsidRPr="00C951B4">
        <w:rPr>
          <w:rFonts w:ascii="Microsoft Yahei" w:eastAsia="宋体" w:hAnsi="Microsoft Yahei" w:cs="宋体"/>
          <w:color w:val="1A2930"/>
          <w:kern w:val="0"/>
          <w:sz w:val="27"/>
          <w:szCs w:val="27"/>
          <w:shd w:val="clear" w:color="auto" w:fill="FFFFFF"/>
        </w:rPr>
        <w:t>认证目录新纳入产品描述与界定</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市场监管总局</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2024</w:t>
      </w:r>
      <w:r w:rsidRPr="00C951B4">
        <w:rPr>
          <w:rFonts w:ascii="Microsoft Yahei" w:eastAsia="宋体" w:hAnsi="Microsoft Yahei" w:cs="宋体"/>
          <w:color w:val="1A2930"/>
          <w:kern w:val="0"/>
          <w:sz w:val="27"/>
          <w:szCs w:val="27"/>
          <w:shd w:val="clear" w:color="auto" w:fill="FFFFFF"/>
        </w:rPr>
        <w:t>年</w:t>
      </w:r>
      <w:r w:rsidRPr="00C951B4">
        <w:rPr>
          <w:rFonts w:ascii="Microsoft Yahei" w:eastAsia="宋体" w:hAnsi="Microsoft Yahei" w:cs="宋体"/>
          <w:color w:val="1A2930"/>
          <w:kern w:val="0"/>
          <w:sz w:val="27"/>
          <w:szCs w:val="27"/>
          <w:shd w:val="clear" w:color="auto" w:fill="FFFFFF"/>
        </w:rPr>
        <w:t>3</w:t>
      </w:r>
      <w:r w:rsidRPr="00C951B4">
        <w:rPr>
          <w:rFonts w:ascii="Microsoft Yahei" w:eastAsia="宋体" w:hAnsi="Microsoft Yahei" w:cs="宋体"/>
          <w:color w:val="1A2930"/>
          <w:kern w:val="0"/>
          <w:sz w:val="27"/>
          <w:szCs w:val="27"/>
          <w:shd w:val="clear" w:color="auto" w:fill="FFFFFF"/>
        </w:rPr>
        <w:t>月</w:t>
      </w:r>
      <w:r w:rsidRPr="00C951B4">
        <w:rPr>
          <w:rFonts w:ascii="Microsoft Yahei" w:eastAsia="宋体" w:hAnsi="Microsoft Yahei" w:cs="宋体"/>
          <w:color w:val="1A2930"/>
          <w:kern w:val="0"/>
          <w:sz w:val="27"/>
          <w:szCs w:val="27"/>
          <w:shd w:val="clear" w:color="auto" w:fill="FFFFFF"/>
        </w:rPr>
        <w:t>21</w:t>
      </w:r>
      <w:r w:rsidRPr="00C951B4">
        <w:rPr>
          <w:rFonts w:ascii="Microsoft Yahei" w:eastAsia="宋体" w:hAnsi="Microsoft Yahei" w:cs="宋体"/>
          <w:color w:val="1A2930"/>
          <w:kern w:val="0"/>
          <w:sz w:val="27"/>
          <w:szCs w:val="27"/>
          <w:shd w:val="clear" w:color="auto" w:fill="FFFFFF"/>
        </w:rPr>
        <w:t>日</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CCC</w:t>
      </w:r>
      <w:r w:rsidRPr="00C951B4">
        <w:rPr>
          <w:rFonts w:ascii="Microsoft Yahei" w:eastAsia="宋体" w:hAnsi="Microsoft Yahei" w:cs="宋体"/>
          <w:color w:val="1A2930"/>
          <w:kern w:val="0"/>
          <w:sz w:val="27"/>
          <w:szCs w:val="27"/>
          <w:shd w:val="clear" w:color="auto" w:fill="FFFFFF"/>
        </w:rPr>
        <w:t>认证目录新纳入产品描述与界定</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lastRenderedPageBreak/>
        <w:br/>
      </w:r>
      <w:r w:rsidRPr="00C951B4">
        <w:rPr>
          <w:rFonts w:ascii="Microsoft Yahei" w:eastAsia="宋体" w:hAnsi="Microsoft Yahei" w:cs="宋体"/>
          <w:color w:val="1A2930"/>
          <w:kern w:val="0"/>
          <w:sz w:val="27"/>
          <w:szCs w:val="27"/>
          <w:shd w:val="clear" w:color="auto" w:fill="FFFFFF"/>
        </w:rPr>
        <w:t>产品大类</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产品种类及代码</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对产品种类的描述</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产品适用范围</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对产品适用范围的描述或列举</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说明</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电线电缆</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额定电压</w:t>
      </w:r>
      <w:r w:rsidRPr="00C951B4">
        <w:rPr>
          <w:rFonts w:ascii="Microsoft Yahei" w:eastAsia="宋体" w:hAnsi="Microsoft Yahei" w:cs="宋体"/>
          <w:color w:val="1A2930"/>
          <w:kern w:val="0"/>
          <w:sz w:val="27"/>
          <w:szCs w:val="27"/>
          <w:shd w:val="clear" w:color="auto" w:fill="FFFFFF"/>
        </w:rPr>
        <w:t>450/750V</w:t>
      </w:r>
      <w:r w:rsidRPr="00C951B4">
        <w:rPr>
          <w:rFonts w:ascii="Microsoft Yahei" w:eastAsia="宋体" w:hAnsi="Microsoft Yahei" w:cs="宋体"/>
          <w:color w:val="1A2930"/>
          <w:kern w:val="0"/>
          <w:sz w:val="27"/>
          <w:szCs w:val="27"/>
          <w:shd w:val="clear" w:color="auto" w:fill="FFFFFF"/>
        </w:rPr>
        <w:t>及以下橡皮绝缘、聚氯乙烯绝缘阻燃电线电缆（</w:t>
      </w:r>
      <w:r w:rsidRPr="00C951B4">
        <w:rPr>
          <w:rFonts w:ascii="Microsoft Yahei" w:eastAsia="宋体" w:hAnsi="Microsoft Yahei" w:cs="宋体"/>
          <w:color w:val="1A2930"/>
          <w:kern w:val="0"/>
          <w:sz w:val="27"/>
          <w:szCs w:val="27"/>
          <w:shd w:val="clear" w:color="auto" w:fill="FFFFFF"/>
        </w:rPr>
        <w:t>0104</w:t>
      </w:r>
      <w:r w:rsidRPr="00C951B4">
        <w:rPr>
          <w:rFonts w:ascii="Microsoft Yahei" w:eastAsia="宋体" w:hAnsi="Microsoft Yahei" w:cs="宋体"/>
          <w:color w:val="1A2930"/>
          <w:kern w:val="0"/>
          <w:sz w:val="27"/>
          <w:szCs w:val="27"/>
          <w:shd w:val="clear" w:color="auto" w:fill="FFFFFF"/>
        </w:rPr>
        <w:t>、</w:t>
      </w:r>
      <w:r w:rsidRPr="00C951B4">
        <w:rPr>
          <w:rFonts w:ascii="Microsoft Yahei" w:eastAsia="宋体" w:hAnsi="Microsoft Yahei" w:cs="宋体"/>
          <w:color w:val="1A2930"/>
          <w:kern w:val="0"/>
          <w:sz w:val="27"/>
          <w:szCs w:val="27"/>
          <w:shd w:val="clear" w:color="auto" w:fill="FFFFFF"/>
        </w:rPr>
        <w:t>0105</w:t>
      </w:r>
      <w:r w:rsidRPr="00C951B4">
        <w:rPr>
          <w:rFonts w:ascii="Microsoft Yahei" w:eastAsia="宋体" w:hAnsi="Microsoft Yahei" w:cs="宋体"/>
          <w:color w:val="1A2930"/>
          <w:kern w:val="0"/>
          <w:sz w:val="27"/>
          <w:szCs w:val="27"/>
          <w:shd w:val="clear" w:color="auto" w:fill="FFFFFF"/>
        </w:rPr>
        <w:t>）</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交流额定电压不超过</w:t>
      </w:r>
      <w:r w:rsidRPr="00C951B4">
        <w:rPr>
          <w:rFonts w:ascii="Microsoft Yahei" w:eastAsia="宋体" w:hAnsi="Microsoft Yahei" w:cs="宋体"/>
          <w:color w:val="1A2930"/>
          <w:kern w:val="0"/>
          <w:sz w:val="27"/>
          <w:szCs w:val="27"/>
          <w:shd w:val="clear" w:color="auto" w:fill="FFFFFF"/>
        </w:rPr>
        <w:t>450/750V</w:t>
      </w:r>
      <w:r w:rsidRPr="00C951B4">
        <w:rPr>
          <w:rFonts w:ascii="Microsoft Yahei" w:eastAsia="宋体" w:hAnsi="Microsoft Yahei" w:cs="宋体"/>
          <w:color w:val="1A2930"/>
          <w:kern w:val="0"/>
          <w:sz w:val="27"/>
          <w:szCs w:val="27"/>
          <w:shd w:val="clear" w:color="auto" w:fill="FFFFFF"/>
        </w:rPr>
        <w:t>的动力装置用阻燃电缆。</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额定电压</w:t>
      </w:r>
      <w:r w:rsidRPr="00C951B4">
        <w:rPr>
          <w:rFonts w:ascii="Microsoft Yahei" w:eastAsia="宋体" w:hAnsi="Microsoft Yahei" w:cs="宋体"/>
          <w:color w:val="1A2930"/>
          <w:kern w:val="0"/>
          <w:sz w:val="27"/>
          <w:szCs w:val="27"/>
          <w:shd w:val="clear" w:color="auto" w:fill="FFFFFF"/>
        </w:rPr>
        <w:t>450/750V</w:t>
      </w:r>
      <w:r w:rsidRPr="00C951B4">
        <w:rPr>
          <w:rFonts w:ascii="Microsoft Yahei" w:eastAsia="宋体" w:hAnsi="Microsoft Yahei" w:cs="宋体"/>
          <w:color w:val="1A2930"/>
          <w:kern w:val="0"/>
          <w:sz w:val="27"/>
          <w:szCs w:val="27"/>
          <w:shd w:val="clear" w:color="auto" w:fill="FFFFFF"/>
        </w:rPr>
        <w:t>及以下橡皮绝缘阻燃电线电缆（</w:t>
      </w:r>
      <w:r w:rsidRPr="00C951B4">
        <w:rPr>
          <w:rFonts w:ascii="Microsoft Yahei" w:eastAsia="宋体" w:hAnsi="Microsoft Yahei" w:cs="宋体"/>
          <w:color w:val="1A2930"/>
          <w:kern w:val="0"/>
          <w:sz w:val="27"/>
          <w:szCs w:val="27"/>
          <w:shd w:val="clear" w:color="auto" w:fill="FFFFFF"/>
        </w:rPr>
        <w:t>0104</w:t>
      </w:r>
      <w:r w:rsidRPr="00C951B4">
        <w:rPr>
          <w:rFonts w:ascii="Microsoft Yahei" w:eastAsia="宋体" w:hAnsi="Microsoft Yahei" w:cs="宋体"/>
          <w:color w:val="1A2930"/>
          <w:kern w:val="0"/>
          <w:sz w:val="27"/>
          <w:szCs w:val="27"/>
          <w:shd w:val="clear" w:color="auto" w:fill="FFFFFF"/>
        </w:rPr>
        <w:t>）</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产品标准中列明型号规格、具有阻燃特性的橡皮绝缘电线电缆。</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产品标准：</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GB/T5013.3~.8</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JB/T8735.2~.3</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燃烧特性标准：</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lastRenderedPageBreak/>
        <w:br/>
      </w:r>
      <w:r w:rsidRPr="00C951B4">
        <w:rPr>
          <w:rFonts w:ascii="Microsoft Yahei" w:eastAsia="宋体" w:hAnsi="Microsoft Yahei" w:cs="宋体"/>
          <w:color w:val="1A2930"/>
          <w:kern w:val="0"/>
          <w:sz w:val="27"/>
          <w:szCs w:val="27"/>
          <w:shd w:val="clear" w:color="auto" w:fill="FFFFFF"/>
        </w:rPr>
        <w:t>GB/T19666</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GB31247</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额定电压</w:t>
      </w:r>
      <w:r w:rsidRPr="00C951B4">
        <w:rPr>
          <w:rFonts w:ascii="Microsoft Yahei" w:eastAsia="宋体" w:hAnsi="Microsoft Yahei" w:cs="宋体"/>
          <w:color w:val="1A2930"/>
          <w:kern w:val="0"/>
          <w:sz w:val="27"/>
          <w:szCs w:val="27"/>
          <w:shd w:val="clear" w:color="auto" w:fill="FFFFFF"/>
        </w:rPr>
        <w:t>450/750V</w:t>
      </w:r>
      <w:r w:rsidRPr="00C951B4">
        <w:rPr>
          <w:rFonts w:ascii="Microsoft Yahei" w:eastAsia="宋体" w:hAnsi="Microsoft Yahei" w:cs="宋体"/>
          <w:color w:val="1A2930"/>
          <w:kern w:val="0"/>
          <w:sz w:val="27"/>
          <w:szCs w:val="27"/>
          <w:shd w:val="clear" w:color="auto" w:fill="FFFFFF"/>
        </w:rPr>
        <w:t>及以下聚氯乙烯绝缘阻燃电线电缆（</w:t>
      </w:r>
      <w:r w:rsidRPr="00C951B4">
        <w:rPr>
          <w:rFonts w:ascii="Microsoft Yahei" w:eastAsia="宋体" w:hAnsi="Microsoft Yahei" w:cs="宋体"/>
          <w:color w:val="1A2930"/>
          <w:kern w:val="0"/>
          <w:sz w:val="27"/>
          <w:szCs w:val="27"/>
          <w:shd w:val="clear" w:color="auto" w:fill="FFFFFF"/>
        </w:rPr>
        <w:t>0105</w:t>
      </w:r>
      <w:r w:rsidRPr="00C951B4">
        <w:rPr>
          <w:rFonts w:ascii="Microsoft Yahei" w:eastAsia="宋体" w:hAnsi="Microsoft Yahei" w:cs="宋体"/>
          <w:color w:val="1A2930"/>
          <w:kern w:val="0"/>
          <w:sz w:val="27"/>
          <w:szCs w:val="27"/>
          <w:shd w:val="clear" w:color="auto" w:fill="FFFFFF"/>
        </w:rPr>
        <w:t>）</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产品标准中列明型号规格、具有阻燃特性的聚氯乙烯绝缘电线电缆。</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产品标准：</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GB/T5023.3~.7</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JB/T8734.2~.6</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燃烧特性标准：</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GB/T19666</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GB31247</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家用和类似用途设备</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电子坐便器（</w:t>
      </w:r>
      <w:r w:rsidRPr="00C951B4">
        <w:rPr>
          <w:rFonts w:ascii="Microsoft Yahei" w:eastAsia="宋体" w:hAnsi="Microsoft Yahei" w:cs="宋体"/>
          <w:color w:val="1A2930"/>
          <w:kern w:val="0"/>
          <w:sz w:val="27"/>
          <w:szCs w:val="27"/>
          <w:shd w:val="clear" w:color="auto" w:fill="FFFFFF"/>
        </w:rPr>
        <w:t>0720</w:t>
      </w:r>
      <w:r w:rsidRPr="00C951B4">
        <w:rPr>
          <w:rFonts w:ascii="Microsoft Yahei" w:eastAsia="宋体" w:hAnsi="Microsoft Yahei" w:cs="宋体"/>
          <w:color w:val="1A2930"/>
          <w:kern w:val="0"/>
          <w:sz w:val="27"/>
          <w:szCs w:val="27"/>
          <w:shd w:val="clear" w:color="auto" w:fill="FFFFFF"/>
        </w:rPr>
        <w:t>）</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1. </w:t>
      </w:r>
      <w:r w:rsidRPr="00C951B4">
        <w:rPr>
          <w:rFonts w:ascii="Microsoft Yahei" w:eastAsia="宋体" w:hAnsi="Microsoft Yahei" w:cs="宋体"/>
          <w:color w:val="1A2930"/>
          <w:kern w:val="0"/>
          <w:sz w:val="27"/>
          <w:szCs w:val="27"/>
          <w:shd w:val="clear" w:color="auto" w:fill="FFFFFF"/>
        </w:rPr>
        <w:t>额定电压不超过</w:t>
      </w:r>
      <w:r w:rsidRPr="00C951B4">
        <w:rPr>
          <w:rFonts w:ascii="Microsoft Yahei" w:eastAsia="宋体" w:hAnsi="Microsoft Yahei" w:cs="宋体"/>
          <w:color w:val="1A2930"/>
          <w:kern w:val="0"/>
          <w:sz w:val="27"/>
          <w:szCs w:val="27"/>
          <w:shd w:val="clear" w:color="auto" w:fill="FFFFFF"/>
        </w:rPr>
        <w:t>250V</w:t>
      </w:r>
      <w:r w:rsidRPr="00C951B4">
        <w:rPr>
          <w:rFonts w:ascii="Microsoft Yahei" w:eastAsia="宋体" w:hAnsi="Microsoft Yahei" w:cs="宋体"/>
          <w:color w:val="1A2930"/>
          <w:kern w:val="0"/>
          <w:sz w:val="27"/>
          <w:szCs w:val="27"/>
          <w:shd w:val="clear" w:color="auto" w:fill="FFFFFF"/>
        </w:rPr>
        <w:t>；</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2. </w:t>
      </w:r>
      <w:r w:rsidRPr="00C951B4">
        <w:rPr>
          <w:rFonts w:ascii="Microsoft Yahei" w:eastAsia="宋体" w:hAnsi="Microsoft Yahei" w:cs="宋体"/>
          <w:color w:val="1A2930"/>
          <w:kern w:val="0"/>
          <w:sz w:val="27"/>
          <w:szCs w:val="27"/>
          <w:shd w:val="clear" w:color="auto" w:fill="FFFFFF"/>
        </w:rPr>
        <w:t>以存储、干燥或者销毁方式处理人体排泄物，或喷洗、烘干人体的电子坐便器；</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3. </w:t>
      </w:r>
      <w:r w:rsidRPr="00C951B4">
        <w:rPr>
          <w:rFonts w:ascii="Microsoft Yahei" w:eastAsia="宋体" w:hAnsi="Microsoft Yahei" w:cs="宋体"/>
          <w:color w:val="1A2930"/>
          <w:kern w:val="0"/>
          <w:sz w:val="27"/>
          <w:szCs w:val="27"/>
          <w:shd w:val="clear" w:color="auto" w:fill="FFFFFF"/>
        </w:rPr>
        <w:t>还包括与普通坐便器一同使用的电子设备。</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电子坐便器</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模制式电子坐便器、包装式电子坐便器、冷冻式电子坐便器、真空式电</w:t>
      </w:r>
      <w:r w:rsidRPr="00C951B4">
        <w:rPr>
          <w:rFonts w:ascii="Microsoft Yahei" w:eastAsia="宋体" w:hAnsi="Microsoft Yahei" w:cs="宋体"/>
          <w:color w:val="1A2930"/>
          <w:kern w:val="0"/>
          <w:sz w:val="27"/>
          <w:szCs w:val="27"/>
          <w:shd w:val="clear" w:color="auto" w:fill="FFFFFF"/>
        </w:rPr>
        <w:lastRenderedPageBreak/>
        <w:t>子坐便器；自动盖板装置、加热坐圈、喷洗坐圈</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1. </w:t>
      </w:r>
      <w:r w:rsidRPr="00C951B4">
        <w:rPr>
          <w:rFonts w:ascii="Microsoft Yahei" w:eastAsia="宋体" w:hAnsi="Microsoft Yahei" w:cs="宋体"/>
          <w:color w:val="1A2930"/>
          <w:kern w:val="0"/>
          <w:sz w:val="27"/>
          <w:szCs w:val="27"/>
          <w:shd w:val="clear" w:color="auto" w:fill="FFFFFF"/>
        </w:rPr>
        <w:t>适用标准：</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GB4706.1</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GB4706.53</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2. </w:t>
      </w:r>
      <w:r w:rsidRPr="00C951B4">
        <w:rPr>
          <w:rFonts w:ascii="Microsoft Yahei" w:eastAsia="宋体" w:hAnsi="Microsoft Yahei" w:cs="宋体"/>
          <w:color w:val="1A2930"/>
          <w:kern w:val="0"/>
          <w:sz w:val="27"/>
          <w:szCs w:val="27"/>
          <w:shd w:val="clear" w:color="auto" w:fill="FFFFFF"/>
        </w:rPr>
        <w:t>不包括打算使用在经常产生腐蚀性或爆炸性气体（如灰尘、</w:t>
      </w:r>
      <w:proofErr w:type="gramStart"/>
      <w:r w:rsidRPr="00C951B4">
        <w:rPr>
          <w:rFonts w:ascii="Microsoft Yahei" w:eastAsia="宋体" w:hAnsi="Microsoft Yahei" w:cs="宋体"/>
          <w:color w:val="1A2930"/>
          <w:kern w:val="0"/>
          <w:sz w:val="27"/>
          <w:szCs w:val="27"/>
          <w:shd w:val="clear" w:color="auto" w:fill="FFFFFF"/>
        </w:rPr>
        <w:t>蒸气</w:t>
      </w:r>
      <w:proofErr w:type="gramEnd"/>
      <w:r w:rsidRPr="00C951B4">
        <w:rPr>
          <w:rFonts w:ascii="Microsoft Yahei" w:eastAsia="宋体" w:hAnsi="Microsoft Yahei" w:cs="宋体"/>
          <w:color w:val="1A2930"/>
          <w:kern w:val="0"/>
          <w:sz w:val="27"/>
          <w:szCs w:val="27"/>
          <w:shd w:val="clear" w:color="auto" w:fill="FFFFFF"/>
        </w:rPr>
        <w:t>或瓦斯气体）特殊环境场所的坐便器。</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3. </w:t>
      </w:r>
      <w:r w:rsidRPr="00C951B4">
        <w:rPr>
          <w:rFonts w:ascii="Microsoft Yahei" w:eastAsia="宋体" w:hAnsi="Microsoft Yahei" w:cs="宋体"/>
          <w:color w:val="1A2930"/>
          <w:kern w:val="0"/>
          <w:sz w:val="27"/>
          <w:szCs w:val="27"/>
          <w:shd w:val="clear" w:color="auto" w:fill="FFFFFF"/>
        </w:rPr>
        <w:t>不包括用化学方式、燃烧方式处理人体排泄物的坐便器。</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4. </w:t>
      </w:r>
      <w:r w:rsidRPr="00C951B4">
        <w:rPr>
          <w:rFonts w:ascii="Microsoft Yahei" w:eastAsia="宋体" w:hAnsi="Microsoft Yahei" w:cs="宋体"/>
          <w:color w:val="1A2930"/>
          <w:kern w:val="0"/>
          <w:sz w:val="27"/>
          <w:szCs w:val="27"/>
          <w:shd w:val="clear" w:color="auto" w:fill="FFFFFF"/>
        </w:rPr>
        <w:t>不包括不与自动盖板装置、加热坐圈、喷洗坐圈组合使用的切碎组件、抽吸水组件、冲洗用水加热组件。</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车辆及安全附件</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电动自行车乘员头盔（</w:t>
      </w:r>
      <w:r w:rsidRPr="00C951B4">
        <w:rPr>
          <w:rFonts w:ascii="Microsoft Yahei" w:eastAsia="宋体" w:hAnsi="Microsoft Yahei" w:cs="宋体"/>
          <w:color w:val="1A2930"/>
          <w:kern w:val="0"/>
          <w:sz w:val="27"/>
          <w:szCs w:val="27"/>
          <w:shd w:val="clear" w:color="auto" w:fill="FFFFFF"/>
        </w:rPr>
        <w:t>1105</w:t>
      </w:r>
      <w:r w:rsidRPr="00C951B4">
        <w:rPr>
          <w:rFonts w:ascii="Microsoft Yahei" w:eastAsia="宋体" w:hAnsi="Microsoft Yahei" w:cs="宋体"/>
          <w:color w:val="1A2930"/>
          <w:kern w:val="0"/>
          <w:sz w:val="27"/>
          <w:szCs w:val="27"/>
          <w:shd w:val="clear" w:color="auto" w:fill="FFFFFF"/>
        </w:rPr>
        <w:t>）</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电动自行车驾驶人及乘坐人员佩戴的头盔。</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电动自行车乘员头盔</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在事故中降低电动自行车乘员头部伤害的装具。</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适用标准：</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GB811</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消防产品</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可燃气体探测报警产品（</w:t>
      </w:r>
      <w:r w:rsidRPr="00C951B4">
        <w:rPr>
          <w:rFonts w:ascii="Microsoft Yahei" w:eastAsia="宋体" w:hAnsi="Microsoft Yahei" w:cs="宋体"/>
          <w:color w:val="1A2930"/>
          <w:kern w:val="0"/>
          <w:sz w:val="27"/>
          <w:szCs w:val="27"/>
          <w:shd w:val="clear" w:color="auto" w:fill="FFFFFF"/>
        </w:rPr>
        <w:t>1801</w:t>
      </w:r>
      <w:r w:rsidRPr="00C951B4">
        <w:rPr>
          <w:rFonts w:ascii="Microsoft Yahei" w:eastAsia="宋体" w:hAnsi="Microsoft Yahei" w:cs="宋体"/>
          <w:color w:val="1A2930"/>
          <w:kern w:val="0"/>
          <w:sz w:val="27"/>
          <w:szCs w:val="27"/>
          <w:shd w:val="clear" w:color="auto" w:fill="FFFFFF"/>
        </w:rPr>
        <w:t>）</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lastRenderedPageBreak/>
        <w:br/>
      </w:r>
      <w:r w:rsidRPr="00C951B4">
        <w:rPr>
          <w:rFonts w:ascii="Microsoft Yahei" w:eastAsia="宋体" w:hAnsi="Microsoft Yahei" w:cs="宋体"/>
          <w:color w:val="1A2930"/>
          <w:kern w:val="0"/>
          <w:sz w:val="27"/>
          <w:szCs w:val="27"/>
          <w:shd w:val="clear" w:color="auto" w:fill="FFFFFF"/>
        </w:rPr>
        <w:t>可燃气体探测报警产品。</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可燃气体报警控制器</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作为可燃气体报警系统的控制中心，能为可燃气体探测器供电、显示可燃气体浓度及接收并发出可燃气体报警信号和故障信号，同时完成相应的显示和控制功能的设备。</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适用标准：</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GB16808</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工业及商业用途点型可燃气体探测器</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工业及商业场所安装使用的用于探测烃类、醚类、酯类、醇类、一氧化碳、氢气及其他可燃性气体、</w:t>
      </w:r>
      <w:proofErr w:type="gramStart"/>
      <w:r w:rsidRPr="00C951B4">
        <w:rPr>
          <w:rFonts w:ascii="Microsoft Yahei" w:eastAsia="宋体" w:hAnsi="Microsoft Yahei" w:cs="宋体"/>
          <w:color w:val="1A2930"/>
          <w:kern w:val="0"/>
          <w:sz w:val="27"/>
          <w:szCs w:val="27"/>
          <w:shd w:val="clear" w:color="auto" w:fill="FFFFFF"/>
        </w:rPr>
        <w:t>蒸气</w:t>
      </w:r>
      <w:proofErr w:type="gramEnd"/>
      <w:r w:rsidRPr="00C951B4">
        <w:rPr>
          <w:rFonts w:ascii="Microsoft Yahei" w:eastAsia="宋体" w:hAnsi="Microsoft Yahei" w:cs="宋体"/>
          <w:color w:val="1A2930"/>
          <w:kern w:val="0"/>
          <w:sz w:val="27"/>
          <w:szCs w:val="27"/>
          <w:shd w:val="clear" w:color="auto" w:fill="FFFFFF"/>
        </w:rPr>
        <w:t>的点型可燃气体探测器。</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适用标准：</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GB15322.1</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家用可燃气体探测器</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家庭环境使用的用于探测天然气、液化石油气、人工煤气等可燃气体及其不完全燃烧产物的探测器。</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适用标准：</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GB15322.2</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lastRenderedPageBreak/>
        <w:br/>
      </w:r>
      <w:r w:rsidRPr="00C951B4">
        <w:rPr>
          <w:rFonts w:ascii="Microsoft Yahei" w:eastAsia="宋体" w:hAnsi="Microsoft Yahei" w:cs="宋体"/>
          <w:color w:val="1A2930"/>
          <w:kern w:val="0"/>
          <w:sz w:val="27"/>
          <w:szCs w:val="27"/>
          <w:shd w:val="clear" w:color="auto" w:fill="FFFFFF"/>
        </w:rPr>
        <w:t>工业及商业用途便携式可燃气体探测器</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工业及商业场所使用的用于探测烃类、醚类、酯类、醇类、一氧化碳、氢气及其他可燃性气体、</w:t>
      </w:r>
      <w:proofErr w:type="gramStart"/>
      <w:r w:rsidRPr="00C951B4">
        <w:rPr>
          <w:rFonts w:ascii="Microsoft Yahei" w:eastAsia="宋体" w:hAnsi="Microsoft Yahei" w:cs="宋体"/>
          <w:color w:val="1A2930"/>
          <w:kern w:val="0"/>
          <w:sz w:val="27"/>
          <w:szCs w:val="27"/>
          <w:shd w:val="clear" w:color="auto" w:fill="FFFFFF"/>
        </w:rPr>
        <w:t>蒸气</w:t>
      </w:r>
      <w:proofErr w:type="gramEnd"/>
      <w:r w:rsidRPr="00C951B4">
        <w:rPr>
          <w:rFonts w:ascii="Microsoft Yahei" w:eastAsia="宋体" w:hAnsi="Microsoft Yahei" w:cs="宋体"/>
          <w:color w:val="1A2930"/>
          <w:kern w:val="0"/>
          <w:sz w:val="27"/>
          <w:szCs w:val="27"/>
          <w:shd w:val="clear" w:color="auto" w:fill="FFFFFF"/>
        </w:rPr>
        <w:t>的便携式可燃气体探测器。</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适用标准：</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GB15322.3</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工业及商业用途线型光束可燃气体探测器</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工业及商业场所安装使用的采用光谱吸收原理探测烃类、醚类、酯类、醇类等可燃性气体、</w:t>
      </w:r>
      <w:proofErr w:type="gramStart"/>
      <w:r w:rsidRPr="00C951B4">
        <w:rPr>
          <w:rFonts w:ascii="Microsoft Yahei" w:eastAsia="宋体" w:hAnsi="Microsoft Yahei" w:cs="宋体"/>
          <w:color w:val="1A2930"/>
          <w:kern w:val="0"/>
          <w:sz w:val="27"/>
          <w:szCs w:val="27"/>
          <w:shd w:val="clear" w:color="auto" w:fill="FFFFFF"/>
        </w:rPr>
        <w:t>蒸气</w:t>
      </w:r>
      <w:proofErr w:type="gramEnd"/>
      <w:r w:rsidRPr="00C951B4">
        <w:rPr>
          <w:rFonts w:ascii="Microsoft Yahei" w:eastAsia="宋体" w:hAnsi="Microsoft Yahei" w:cs="宋体"/>
          <w:color w:val="1A2930"/>
          <w:kern w:val="0"/>
          <w:sz w:val="27"/>
          <w:szCs w:val="27"/>
          <w:shd w:val="clear" w:color="auto" w:fill="FFFFFF"/>
        </w:rPr>
        <w:t>的线型光束可燃气体探测器。</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适用标准：</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GB15322.4</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建材产品</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水性内墙涂料（</w:t>
      </w:r>
      <w:r w:rsidRPr="00C951B4">
        <w:rPr>
          <w:rFonts w:ascii="Microsoft Yahei" w:eastAsia="宋体" w:hAnsi="Microsoft Yahei" w:cs="宋体"/>
          <w:color w:val="1A2930"/>
          <w:kern w:val="0"/>
          <w:sz w:val="27"/>
          <w:szCs w:val="27"/>
          <w:shd w:val="clear" w:color="auto" w:fill="FFFFFF"/>
        </w:rPr>
        <w:t>2104</w:t>
      </w:r>
      <w:r w:rsidRPr="00C951B4">
        <w:rPr>
          <w:rFonts w:ascii="Microsoft Yahei" w:eastAsia="宋体" w:hAnsi="Microsoft Yahei" w:cs="宋体"/>
          <w:color w:val="1A2930"/>
          <w:kern w:val="0"/>
          <w:sz w:val="27"/>
          <w:szCs w:val="27"/>
          <w:shd w:val="clear" w:color="auto" w:fill="FFFFFF"/>
        </w:rPr>
        <w:t>）</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适用于直接在现场涂装、工厂化涂装，对以水泥</w:t>
      </w:r>
      <w:proofErr w:type="gramStart"/>
      <w:r w:rsidRPr="00C951B4">
        <w:rPr>
          <w:rFonts w:ascii="Microsoft Yahei" w:eastAsia="宋体" w:hAnsi="Microsoft Yahei" w:cs="宋体"/>
          <w:color w:val="1A2930"/>
          <w:kern w:val="0"/>
          <w:sz w:val="27"/>
          <w:szCs w:val="27"/>
          <w:shd w:val="clear" w:color="auto" w:fill="FFFFFF"/>
        </w:rPr>
        <w:t>基及其</w:t>
      </w:r>
      <w:proofErr w:type="gramEnd"/>
      <w:r w:rsidRPr="00C951B4">
        <w:rPr>
          <w:rFonts w:ascii="Microsoft Yahei" w:eastAsia="宋体" w:hAnsi="Microsoft Yahei" w:cs="宋体"/>
          <w:color w:val="1A2930"/>
          <w:kern w:val="0"/>
          <w:sz w:val="27"/>
          <w:szCs w:val="27"/>
          <w:shd w:val="clear" w:color="auto" w:fill="FFFFFF"/>
        </w:rPr>
        <w:t>他非金属材料（木质材料除外）为基材的建筑物内表面进行装饰和保护的各类建筑用水性内墙面涂料。</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水性内墙涂料</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以合成树脂乳液、天然树脂乳液等为主要成膜物质，加入助剂、水或助</w:t>
      </w:r>
      <w:r w:rsidRPr="00C951B4">
        <w:rPr>
          <w:rFonts w:ascii="Microsoft Yahei" w:eastAsia="宋体" w:hAnsi="Microsoft Yahei" w:cs="宋体"/>
          <w:color w:val="1A2930"/>
          <w:kern w:val="0"/>
          <w:sz w:val="27"/>
          <w:szCs w:val="27"/>
          <w:shd w:val="clear" w:color="auto" w:fill="FFFFFF"/>
        </w:rPr>
        <w:lastRenderedPageBreak/>
        <w:t>溶剂等配制而成，涂覆在水泥</w:t>
      </w:r>
      <w:proofErr w:type="gramStart"/>
      <w:r w:rsidRPr="00C951B4">
        <w:rPr>
          <w:rFonts w:ascii="Microsoft Yahei" w:eastAsia="宋体" w:hAnsi="Microsoft Yahei" w:cs="宋体"/>
          <w:color w:val="1A2930"/>
          <w:kern w:val="0"/>
          <w:sz w:val="27"/>
          <w:szCs w:val="27"/>
          <w:shd w:val="clear" w:color="auto" w:fill="FFFFFF"/>
        </w:rPr>
        <w:t>基及其</w:t>
      </w:r>
      <w:proofErr w:type="gramEnd"/>
      <w:r w:rsidRPr="00C951B4">
        <w:rPr>
          <w:rFonts w:ascii="Microsoft Yahei" w:eastAsia="宋体" w:hAnsi="Microsoft Yahei" w:cs="宋体"/>
          <w:color w:val="1A2930"/>
          <w:kern w:val="0"/>
          <w:sz w:val="27"/>
          <w:szCs w:val="27"/>
          <w:shd w:val="clear" w:color="auto" w:fill="FFFFFF"/>
        </w:rPr>
        <w:t>他非金属材料（木质材料除外）为基材的建筑物内表面的墙面涂料。</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1. </w:t>
      </w:r>
      <w:r w:rsidRPr="00C951B4">
        <w:rPr>
          <w:rFonts w:ascii="Microsoft Yahei" w:eastAsia="宋体" w:hAnsi="Microsoft Yahei" w:cs="宋体"/>
          <w:color w:val="1A2930"/>
          <w:kern w:val="0"/>
          <w:sz w:val="27"/>
          <w:szCs w:val="27"/>
          <w:shd w:val="clear" w:color="auto" w:fill="FFFFFF"/>
        </w:rPr>
        <w:t>适用标准：</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GB18582</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2. </w:t>
      </w:r>
      <w:r w:rsidRPr="00C951B4">
        <w:rPr>
          <w:rFonts w:ascii="Microsoft Yahei" w:eastAsia="宋体" w:hAnsi="Microsoft Yahei" w:cs="宋体"/>
          <w:color w:val="1A2930"/>
          <w:kern w:val="0"/>
          <w:sz w:val="27"/>
          <w:szCs w:val="27"/>
          <w:shd w:val="clear" w:color="auto" w:fill="FFFFFF"/>
        </w:rPr>
        <w:t>不包括水性外墙涂料、腻子、装饰板涂料、建筑无机粉体涂装材料。</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防爆电气</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防爆灯具及控制装置（</w:t>
      </w:r>
      <w:r w:rsidRPr="00C951B4">
        <w:rPr>
          <w:rFonts w:ascii="Microsoft Yahei" w:eastAsia="宋体" w:hAnsi="Microsoft Yahei" w:cs="宋体"/>
          <w:color w:val="1A2930"/>
          <w:kern w:val="0"/>
          <w:sz w:val="27"/>
          <w:szCs w:val="27"/>
          <w:shd w:val="clear" w:color="auto" w:fill="FFFFFF"/>
        </w:rPr>
        <w:t>2318</w:t>
      </w:r>
      <w:r w:rsidRPr="00C951B4">
        <w:rPr>
          <w:rFonts w:ascii="Microsoft Yahei" w:eastAsia="宋体" w:hAnsi="Microsoft Yahei" w:cs="宋体"/>
          <w:color w:val="1A2930"/>
          <w:kern w:val="0"/>
          <w:sz w:val="27"/>
          <w:szCs w:val="27"/>
          <w:shd w:val="clear" w:color="auto" w:fill="FFFFFF"/>
        </w:rPr>
        <w:t>）</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适用于爆炸性环境，具有防爆安全功能的照明灯具、指示和标志灯具，及配套防爆灯具一起使用、独立安装在灯具之外的光源控制装置。</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防爆灯具</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1. </w:t>
      </w:r>
      <w:r w:rsidRPr="00C951B4">
        <w:rPr>
          <w:rFonts w:ascii="Microsoft Yahei" w:eastAsia="宋体" w:hAnsi="Microsoft Yahei" w:cs="宋体"/>
          <w:color w:val="1A2930"/>
          <w:kern w:val="0"/>
          <w:sz w:val="27"/>
          <w:szCs w:val="27"/>
          <w:shd w:val="clear" w:color="auto" w:fill="FFFFFF"/>
        </w:rPr>
        <w:t>固定式防爆灯具</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2. </w:t>
      </w:r>
      <w:r w:rsidRPr="00C951B4">
        <w:rPr>
          <w:rFonts w:ascii="Microsoft Yahei" w:eastAsia="宋体" w:hAnsi="Microsoft Yahei" w:cs="宋体"/>
          <w:color w:val="1A2930"/>
          <w:kern w:val="0"/>
          <w:sz w:val="27"/>
          <w:szCs w:val="27"/>
          <w:shd w:val="clear" w:color="auto" w:fill="FFFFFF"/>
        </w:rPr>
        <w:t>便携式防爆灯具</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3. </w:t>
      </w:r>
      <w:r w:rsidRPr="00C951B4">
        <w:rPr>
          <w:rFonts w:ascii="Microsoft Yahei" w:eastAsia="宋体" w:hAnsi="Microsoft Yahei" w:cs="宋体"/>
          <w:color w:val="1A2930"/>
          <w:kern w:val="0"/>
          <w:sz w:val="27"/>
          <w:szCs w:val="27"/>
          <w:shd w:val="clear" w:color="auto" w:fill="FFFFFF"/>
        </w:rPr>
        <w:t>移动式防爆灯具</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1. </w:t>
      </w:r>
      <w:r w:rsidRPr="00C951B4">
        <w:rPr>
          <w:rFonts w:ascii="Microsoft Yahei" w:eastAsia="宋体" w:hAnsi="Microsoft Yahei" w:cs="宋体"/>
          <w:color w:val="1A2930"/>
          <w:kern w:val="0"/>
          <w:sz w:val="27"/>
          <w:szCs w:val="27"/>
          <w:shd w:val="clear" w:color="auto" w:fill="FFFFFF"/>
        </w:rPr>
        <w:t>适用标准：</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GB/T3836.1~.9</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GB/T3836.31</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2. </w:t>
      </w:r>
      <w:r w:rsidRPr="00C951B4">
        <w:rPr>
          <w:rFonts w:ascii="Microsoft Yahei" w:eastAsia="宋体" w:hAnsi="Microsoft Yahei" w:cs="宋体"/>
          <w:color w:val="1A2930"/>
          <w:kern w:val="0"/>
          <w:sz w:val="27"/>
          <w:szCs w:val="27"/>
          <w:shd w:val="clear" w:color="auto" w:fill="FFFFFF"/>
        </w:rPr>
        <w:t>不包括消防应急标志灯具和消防应急照明灯具。</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lastRenderedPageBreak/>
        <w:br/>
      </w:r>
      <w:r w:rsidRPr="00C951B4">
        <w:rPr>
          <w:rFonts w:ascii="Microsoft Yahei" w:eastAsia="宋体" w:hAnsi="Microsoft Yahei" w:cs="宋体"/>
          <w:color w:val="1A2930"/>
          <w:kern w:val="0"/>
          <w:sz w:val="27"/>
          <w:szCs w:val="27"/>
          <w:shd w:val="clear" w:color="auto" w:fill="FFFFFF"/>
        </w:rPr>
        <w:t>防爆灯具用光源控制装置</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1. </w:t>
      </w:r>
      <w:r w:rsidRPr="00C951B4">
        <w:rPr>
          <w:rFonts w:ascii="Microsoft Yahei" w:eastAsia="宋体" w:hAnsi="Microsoft Yahei" w:cs="宋体"/>
          <w:color w:val="1A2930"/>
          <w:kern w:val="0"/>
          <w:sz w:val="27"/>
          <w:szCs w:val="27"/>
          <w:shd w:val="clear" w:color="auto" w:fill="FFFFFF"/>
        </w:rPr>
        <w:t>独立安装在防爆灯具之外的</w:t>
      </w:r>
      <w:r w:rsidRPr="00C951B4">
        <w:rPr>
          <w:rFonts w:ascii="Microsoft Yahei" w:eastAsia="宋体" w:hAnsi="Microsoft Yahei" w:cs="宋体"/>
          <w:color w:val="1A2930"/>
          <w:kern w:val="0"/>
          <w:sz w:val="27"/>
          <w:szCs w:val="27"/>
          <w:shd w:val="clear" w:color="auto" w:fill="FFFFFF"/>
        </w:rPr>
        <w:t>LED</w:t>
      </w:r>
      <w:r w:rsidRPr="00C951B4">
        <w:rPr>
          <w:rFonts w:ascii="Microsoft Yahei" w:eastAsia="宋体" w:hAnsi="Microsoft Yahei" w:cs="宋体"/>
          <w:color w:val="1A2930"/>
          <w:kern w:val="0"/>
          <w:sz w:val="27"/>
          <w:szCs w:val="27"/>
          <w:shd w:val="clear" w:color="auto" w:fill="FFFFFF"/>
        </w:rPr>
        <w:t>模块用直流</w:t>
      </w:r>
      <w:r w:rsidRPr="00C951B4">
        <w:rPr>
          <w:rFonts w:ascii="Microsoft Yahei" w:eastAsia="宋体" w:hAnsi="Microsoft Yahei" w:cs="宋体"/>
          <w:color w:val="1A2930"/>
          <w:kern w:val="0"/>
          <w:sz w:val="27"/>
          <w:szCs w:val="27"/>
          <w:shd w:val="clear" w:color="auto" w:fill="FFFFFF"/>
        </w:rPr>
        <w:t>/</w:t>
      </w:r>
      <w:r w:rsidRPr="00C951B4">
        <w:rPr>
          <w:rFonts w:ascii="Microsoft Yahei" w:eastAsia="宋体" w:hAnsi="Microsoft Yahei" w:cs="宋体"/>
          <w:color w:val="1A2930"/>
          <w:kern w:val="0"/>
          <w:sz w:val="27"/>
          <w:szCs w:val="27"/>
          <w:shd w:val="clear" w:color="auto" w:fill="FFFFFF"/>
        </w:rPr>
        <w:t>交流电子控制装置</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2. </w:t>
      </w:r>
      <w:r w:rsidRPr="00C951B4">
        <w:rPr>
          <w:rFonts w:ascii="Microsoft Yahei" w:eastAsia="宋体" w:hAnsi="Microsoft Yahei" w:cs="宋体"/>
          <w:color w:val="1A2930"/>
          <w:kern w:val="0"/>
          <w:sz w:val="27"/>
          <w:szCs w:val="27"/>
          <w:shd w:val="clear" w:color="auto" w:fill="FFFFFF"/>
        </w:rPr>
        <w:t>独立安装在防爆灯具之外的气体放电灯用镇流器</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燃气燃烧器具</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商用燃气燃烧器具（</w:t>
      </w:r>
      <w:r w:rsidRPr="00C951B4">
        <w:rPr>
          <w:rFonts w:ascii="Microsoft Yahei" w:eastAsia="宋体" w:hAnsi="Microsoft Yahei" w:cs="宋体"/>
          <w:color w:val="1A2930"/>
          <w:kern w:val="0"/>
          <w:sz w:val="27"/>
          <w:szCs w:val="27"/>
          <w:shd w:val="clear" w:color="auto" w:fill="FFFFFF"/>
        </w:rPr>
        <w:t>2404</w:t>
      </w:r>
      <w:r w:rsidRPr="00C951B4">
        <w:rPr>
          <w:rFonts w:ascii="Microsoft Yahei" w:eastAsia="宋体" w:hAnsi="Microsoft Yahei" w:cs="宋体"/>
          <w:color w:val="1A2930"/>
          <w:kern w:val="0"/>
          <w:sz w:val="27"/>
          <w:szCs w:val="27"/>
          <w:shd w:val="clear" w:color="auto" w:fill="FFFFFF"/>
        </w:rPr>
        <w:t>）</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以城镇燃气为能源，燃烧用空气取自室内、燃烧产物直接或间接排向室外的商用燃气燃烧器具及类似用途的燃具。</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1. </w:t>
      </w:r>
      <w:r w:rsidRPr="00C951B4">
        <w:rPr>
          <w:rFonts w:ascii="Microsoft Yahei" w:eastAsia="宋体" w:hAnsi="Microsoft Yahei" w:cs="宋体"/>
          <w:color w:val="1A2930"/>
          <w:kern w:val="0"/>
          <w:sz w:val="27"/>
          <w:szCs w:val="27"/>
          <w:shd w:val="clear" w:color="auto" w:fill="FFFFFF"/>
        </w:rPr>
        <w:t>额定热负荷不大于</w:t>
      </w:r>
      <w:r w:rsidRPr="00C951B4">
        <w:rPr>
          <w:rFonts w:ascii="Microsoft Yahei" w:eastAsia="宋体" w:hAnsi="Microsoft Yahei" w:cs="宋体"/>
          <w:color w:val="1A2930"/>
          <w:kern w:val="0"/>
          <w:sz w:val="27"/>
          <w:szCs w:val="27"/>
          <w:shd w:val="clear" w:color="auto" w:fill="FFFFFF"/>
        </w:rPr>
        <w:t>80kW</w:t>
      </w:r>
      <w:r w:rsidRPr="00C951B4">
        <w:rPr>
          <w:rFonts w:ascii="Microsoft Yahei" w:eastAsia="宋体" w:hAnsi="Microsoft Yahei" w:cs="宋体"/>
          <w:color w:val="1A2930"/>
          <w:kern w:val="0"/>
          <w:sz w:val="27"/>
          <w:szCs w:val="27"/>
          <w:shd w:val="clear" w:color="auto" w:fill="FFFFFF"/>
        </w:rPr>
        <w:t>、蒸汽压力不大于</w:t>
      </w:r>
      <w:r w:rsidRPr="00C951B4">
        <w:rPr>
          <w:rFonts w:ascii="Microsoft Yahei" w:eastAsia="宋体" w:hAnsi="Microsoft Yahei" w:cs="宋体"/>
          <w:color w:val="1A2930"/>
          <w:kern w:val="0"/>
          <w:sz w:val="27"/>
          <w:szCs w:val="27"/>
          <w:shd w:val="clear" w:color="auto" w:fill="FFFFFF"/>
        </w:rPr>
        <w:t>80kPa</w:t>
      </w:r>
      <w:r w:rsidRPr="00C951B4">
        <w:rPr>
          <w:rFonts w:ascii="Microsoft Yahei" w:eastAsia="宋体" w:hAnsi="Microsoft Yahei" w:cs="宋体"/>
          <w:color w:val="1A2930"/>
          <w:kern w:val="0"/>
          <w:sz w:val="27"/>
          <w:szCs w:val="27"/>
          <w:shd w:val="clear" w:color="auto" w:fill="FFFFFF"/>
        </w:rPr>
        <w:t>，且设计正常水位水容积小于</w:t>
      </w:r>
      <w:r w:rsidRPr="00C951B4">
        <w:rPr>
          <w:rFonts w:ascii="Microsoft Yahei" w:eastAsia="宋体" w:hAnsi="Microsoft Yahei" w:cs="宋体"/>
          <w:color w:val="1A2930"/>
          <w:kern w:val="0"/>
          <w:sz w:val="27"/>
          <w:szCs w:val="27"/>
          <w:shd w:val="clear" w:color="auto" w:fill="FFFFFF"/>
        </w:rPr>
        <w:t>30L</w:t>
      </w:r>
      <w:r w:rsidRPr="00C951B4">
        <w:rPr>
          <w:rFonts w:ascii="Microsoft Yahei" w:eastAsia="宋体" w:hAnsi="Microsoft Yahei" w:cs="宋体"/>
          <w:color w:val="1A2930"/>
          <w:kern w:val="0"/>
          <w:sz w:val="27"/>
          <w:szCs w:val="27"/>
          <w:shd w:val="clear" w:color="auto" w:fill="FFFFFF"/>
        </w:rPr>
        <w:t>的蒸汽发生器类燃具；</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2. </w:t>
      </w:r>
      <w:r w:rsidRPr="00C951B4">
        <w:rPr>
          <w:rFonts w:ascii="Microsoft Yahei" w:eastAsia="宋体" w:hAnsi="Microsoft Yahei" w:cs="宋体"/>
          <w:color w:val="1A2930"/>
          <w:kern w:val="0"/>
          <w:sz w:val="27"/>
          <w:szCs w:val="27"/>
          <w:shd w:val="clear" w:color="auto" w:fill="FFFFFF"/>
        </w:rPr>
        <w:t>额定热负荷不大于</w:t>
      </w:r>
      <w:r w:rsidRPr="00C951B4">
        <w:rPr>
          <w:rFonts w:ascii="Microsoft Yahei" w:eastAsia="宋体" w:hAnsi="Microsoft Yahei" w:cs="宋体"/>
          <w:color w:val="1A2930"/>
          <w:kern w:val="0"/>
          <w:sz w:val="27"/>
          <w:szCs w:val="27"/>
          <w:shd w:val="clear" w:color="auto" w:fill="FFFFFF"/>
        </w:rPr>
        <w:t>80kW</w:t>
      </w:r>
      <w:r w:rsidRPr="00C951B4">
        <w:rPr>
          <w:rFonts w:ascii="Microsoft Yahei" w:eastAsia="宋体" w:hAnsi="Microsoft Yahei" w:cs="宋体"/>
          <w:color w:val="1A2930"/>
          <w:kern w:val="0"/>
          <w:sz w:val="27"/>
          <w:szCs w:val="27"/>
          <w:shd w:val="clear" w:color="auto" w:fill="FFFFFF"/>
        </w:rPr>
        <w:t>、蒸腔蒸汽压力不大于</w:t>
      </w:r>
      <w:r w:rsidRPr="00C951B4">
        <w:rPr>
          <w:rFonts w:ascii="Microsoft Yahei" w:eastAsia="宋体" w:hAnsi="Microsoft Yahei" w:cs="宋体"/>
          <w:color w:val="1A2930"/>
          <w:kern w:val="0"/>
          <w:sz w:val="27"/>
          <w:szCs w:val="27"/>
          <w:shd w:val="clear" w:color="auto" w:fill="FFFFFF"/>
        </w:rPr>
        <w:t>1200Pa</w:t>
      </w:r>
      <w:r w:rsidRPr="00C951B4">
        <w:rPr>
          <w:rFonts w:ascii="Microsoft Yahei" w:eastAsia="宋体" w:hAnsi="Microsoft Yahei" w:cs="宋体"/>
          <w:color w:val="1A2930"/>
          <w:kern w:val="0"/>
          <w:sz w:val="27"/>
          <w:szCs w:val="27"/>
          <w:shd w:val="clear" w:color="auto" w:fill="FFFFFF"/>
        </w:rPr>
        <w:t>的蒸箱类燃具；</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3. </w:t>
      </w:r>
      <w:r w:rsidRPr="00C951B4">
        <w:rPr>
          <w:rFonts w:ascii="Microsoft Yahei" w:eastAsia="宋体" w:hAnsi="Microsoft Yahei" w:cs="宋体"/>
          <w:color w:val="1A2930"/>
          <w:kern w:val="0"/>
          <w:sz w:val="27"/>
          <w:szCs w:val="27"/>
          <w:shd w:val="clear" w:color="auto" w:fill="FFFFFF"/>
        </w:rPr>
        <w:t>额定热负荷不大于</w:t>
      </w:r>
      <w:r w:rsidRPr="00C951B4">
        <w:rPr>
          <w:rFonts w:ascii="Microsoft Yahei" w:eastAsia="宋体" w:hAnsi="Microsoft Yahei" w:cs="宋体"/>
          <w:color w:val="1A2930"/>
          <w:kern w:val="0"/>
          <w:sz w:val="27"/>
          <w:szCs w:val="27"/>
          <w:shd w:val="clear" w:color="auto" w:fill="FFFFFF"/>
        </w:rPr>
        <w:t>50kW</w:t>
      </w:r>
      <w:r w:rsidRPr="00C951B4">
        <w:rPr>
          <w:rFonts w:ascii="Microsoft Yahei" w:eastAsia="宋体" w:hAnsi="Microsoft Yahei" w:cs="宋体"/>
          <w:color w:val="1A2930"/>
          <w:kern w:val="0"/>
          <w:sz w:val="27"/>
          <w:szCs w:val="27"/>
          <w:shd w:val="clear" w:color="auto" w:fill="FFFFFF"/>
        </w:rPr>
        <w:t>、腔体内压力不大于</w:t>
      </w:r>
      <w:r w:rsidRPr="00C951B4">
        <w:rPr>
          <w:rFonts w:ascii="Microsoft Yahei" w:eastAsia="宋体" w:hAnsi="Microsoft Yahei" w:cs="宋体"/>
          <w:color w:val="1A2930"/>
          <w:kern w:val="0"/>
          <w:sz w:val="27"/>
          <w:szCs w:val="27"/>
          <w:shd w:val="clear" w:color="auto" w:fill="FFFFFF"/>
        </w:rPr>
        <w:t>80kPa</w:t>
      </w:r>
      <w:r w:rsidRPr="00C951B4">
        <w:rPr>
          <w:rFonts w:ascii="Microsoft Yahei" w:eastAsia="宋体" w:hAnsi="Microsoft Yahei" w:cs="宋体"/>
          <w:color w:val="1A2930"/>
          <w:kern w:val="0"/>
          <w:sz w:val="27"/>
          <w:szCs w:val="27"/>
          <w:shd w:val="clear" w:color="auto" w:fill="FFFFFF"/>
        </w:rPr>
        <w:t>的炸炉类燃具；</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4. </w:t>
      </w:r>
      <w:r w:rsidRPr="00C951B4">
        <w:rPr>
          <w:rFonts w:ascii="Microsoft Yahei" w:eastAsia="宋体" w:hAnsi="Microsoft Yahei" w:cs="宋体"/>
          <w:color w:val="1A2930"/>
          <w:kern w:val="0"/>
          <w:sz w:val="27"/>
          <w:szCs w:val="27"/>
          <w:shd w:val="clear" w:color="auto" w:fill="FFFFFF"/>
        </w:rPr>
        <w:t>额定热负荷不大于</w:t>
      </w:r>
      <w:r w:rsidRPr="00C951B4">
        <w:rPr>
          <w:rFonts w:ascii="Microsoft Yahei" w:eastAsia="宋体" w:hAnsi="Microsoft Yahei" w:cs="宋体"/>
          <w:color w:val="1A2930"/>
          <w:kern w:val="0"/>
          <w:sz w:val="27"/>
          <w:szCs w:val="27"/>
          <w:shd w:val="clear" w:color="auto" w:fill="FFFFFF"/>
        </w:rPr>
        <w:t>50kW</w:t>
      </w:r>
      <w:r w:rsidRPr="00C951B4">
        <w:rPr>
          <w:rFonts w:ascii="Microsoft Yahei" w:eastAsia="宋体" w:hAnsi="Microsoft Yahei" w:cs="宋体"/>
          <w:color w:val="1A2930"/>
          <w:kern w:val="0"/>
          <w:sz w:val="27"/>
          <w:szCs w:val="27"/>
          <w:shd w:val="clear" w:color="auto" w:fill="FFFFFF"/>
        </w:rPr>
        <w:t>的</w:t>
      </w:r>
      <w:proofErr w:type="gramStart"/>
      <w:r w:rsidRPr="00C951B4">
        <w:rPr>
          <w:rFonts w:ascii="Microsoft Yahei" w:eastAsia="宋体" w:hAnsi="Microsoft Yahei" w:cs="宋体"/>
          <w:color w:val="1A2930"/>
          <w:kern w:val="0"/>
          <w:sz w:val="27"/>
          <w:szCs w:val="27"/>
          <w:shd w:val="clear" w:color="auto" w:fill="FFFFFF"/>
        </w:rPr>
        <w:t>煮食炉类燃具</w:t>
      </w:r>
      <w:proofErr w:type="gramEnd"/>
      <w:r w:rsidRPr="00C951B4">
        <w:rPr>
          <w:rFonts w:ascii="Microsoft Yahei" w:eastAsia="宋体" w:hAnsi="Microsoft Yahei" w:cs="宋体"/>
          <w:color w:val="1A2930"/>
          <w:kern w:val="0"/>
          <w:sz w:val="27"/>
          <w:szCs w:val="27"/>
          <w:shd w:val="clear" w:color="auto" w:fill="FFFFFF"/>
        </w:rPr>
        <w:t>；</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5. </w:t>
      </w:r>
      <w:r w:rsidRPr="00C951B4">
        <w:rPr>
          <w:rFonts w:ascii="Microsoft Yahei" w:eastAsia="宋体" w:hAnsi="Microsoft Yahei" w:cs="宋体"/>
          <w:color w:val="1A2930"/>
          <w:kern w:val="0"/>
          <w:sz w:val="27"/>
          <w:szCs w:val="27"/>
          <w:shd w:val="clear" w:color="auto" w:fill="FFFFFF"/>
        </w:rPr>
        <w:t>额定热负荷不大于</w:t>
      </w:r>
      <w:r w:rsidRPr="00C951B4">
        <w:rPr>
          <w:rFonts w:ascii="Microsoft Yahei" w:eastAsia="宋体" w:hAnsi="Microsoft Yahei" w:cs="宋体"/>
          <w:color w:val="1A2930"/>
          <w:kern w:val="0"/>
          <w:sz w:val="27"/>
          <w:szCs w:val="27"/>
          <w:shd w:val="clear" w:color="auto" w:fill="FFFFFF"/>
        </w:rPr>
        <w:t>80kW</w:t>
      </w:r>
      <w:r w:rsidRPr="00C951B4">
        <w:rPr>
          <w:rFonts w:ascii="Microsoft Yahei" w:eastAsia="宋体" w:hAnsi="Microsoft Yahei" w:cs="宋体"/>
          <w:color w:val="1A2930"/>
          <w:kern w:val="0"/>
          <w:sz w:val="27"/>
          <w:szCs w:val="27"/>
          <w:shd w:val="clear" w:color="auto" w:fill="FFFFFF"/>
        </w:rPr>
        <w:t>的大锅灶类燃具；</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6. </w:t>
      </w:r>
      <w:r w:rsidRPr="00C951B4">
        <w:rPr>
          <w:rFonts w:ascii="Microsoft Yahei" w:eastAsia="宋体" w:hAnsi="Microsoft Yahei" w:cs="宋体"/>
          <w:color w:val="1A2930"/>
          <w:kern w:val="0"/>
          <w:sz w:val="27"/>
          <w:szCs w:val="27"/>
          <w:shd w:val="clear" w:color="auto" w:fill="FFFFFF"/>
        </w:rPr>
        <w:t>额定热负荷不大于</w:t>
      </w:r>
      <w:r w:rsidRPr="00C951B4">
        <w:rPr>
          <w:rFonts w:ascii="Microsoft Yahei" w:eastAsia="宋体" w:hAnsi="Microsoft Yahei" w:cs="宋体"/>
          <w:color w:val="1A2930"/>
          <w:kern w:val="0"/>
          <w:sz w:val="27"/>
          <w:szCs w:val="27"/>
          <w:shd w:val="clear" w:color="auto" w:fill="FFFFFF"/>
        </w:rPr>
        <w:t>50kW</w:t>
      </w:r>
      <w:r w:rsidRPr="00C951B4">
        <w:rPr>
          <w:rFonts w:ascii="Microsoft Yahei" w:eastAsia="宋体" w:hAnsi="Microsoft Yahei" w:cs="宋体"/>
          <w:color w:val="1A2930"/>
          <w:kern w:val="0"/>
          <w:sz w:val="27"/>
          <w:szCs w:val="27"/>
          <w:shd w:val="clear" w:color="auto" w:fill="FFFFFF"/>
        </w:rPr>
        <w:t>的</w:t>
      </w:r>
      <w:proofErr w:type="gramStart"/>
      <w:r w:rsidRPr="00C951B4">
        <w:rPr>
          <w:rFonts w:ascii="Microsoft Yahei" w:eastAsia="宋体" w:hAnsi="Microsoft Yahei" w:cs="宋体"/>
          <w:color w:val="1A2930"/>
          <w:kern w:val="0"/>
          <w:sz w:val="27"/>
          <w:szCs w:val="27"/>
          <w:shd w:val="clear" w:color="auto" w:fill="FFFFFF"/>
        </w:rPr>
        <w:t>平头炉类燃具</w:t>
      </w:r>
      <w:proofErr w:type="gramEnd"/>
      <w:r w:rsidRPr="00C951B4">
        <w:rPr>
          <w:rFonts w:ascii="Microsoft Yahei" w:eastAsia="宋体" w:hAnsi="Microsoft Yahei" w:cs="宋体"/>
          <w:color w:val="1A2930"/>
          <w:kern w:val="0"/>
          <w:sz w:val="27"/>
          <w:szCs w:val="27"/>
          <w:shd w:val="clear" w:color="auto" w:fill="FFFFFF"/>
        </w:rPr>
        <w:t>；</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7. </w:t>
      </w:r>
      <w:r w:rsidRPr="00C951B4">
        <w:rPr>
          <w:rFonts w:ascii="Microsoft Yahei" w:eastAsia="宋体" w:hAnsi="Microsoft Yahei" w:cs="宋体"/>
          <w:color w:val="1A2930"/>
          <w:kern w:val="0"/>
          <w:sz w:val="27"/>
          <w:szCs w:val="27"/>
          <w:shd w:val="clear" w:color="auto" w:fill="FFFFFF"/>
        </w:rPr>
        <w:t>额定热负荷不大于</w:t>
      </w:r>
      <w:r w:rsidRPr="00C951B4">
        <w:rPr>
          <w:rFonts w:ascii="Microsoft Yahei" w:eastAsia="宋体" w:hAnsi="Microsoft Yahei" w:cs="宋体"/>
          <w:color w:val="1A2930"/>
          <w:kern w:val="0"/>
          <w:sz w:val="27"/>
          <w:szCs w:val="27"/>
          <w:shd w:val="clear" w:color="auto" w:fill="FFFFFF"/>
        </w:rPr>
        <w:t>100kW</w:t>
      </w:r>
      <w:r w:rsidRPr="00C951B4">
        <w:rPr>
          <w:rFonts w:ascii="Microsoft Yahei" w:eastAsia="宋体" w:hAnsi="Microsoft Yahei" w:cs="宋体"/>
          <w:color w:val="1A2930"/>
          <w:kern w:val="0"/>
          <w:sz w:val="27"/>
          <w:szCs w:val="27"/>
          <w:shd w:val="clear" w:color="auto" w:fill="FFFFFF"/>
        </w:rPr>
        <w:t>的常压固定式沸水器类燃具；</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lastRenderedPageBreak/>
        <w:br/>
      </w:r>
      <w:r w:rsidRPr="00C951B4">
        <w:rPr>
          <w:rFonts w:ascii="Microsoft Yahei" w:eastAsia="宋体" w:hAnsi="Microsoft Yahei" w:cs="宋体"/>
          <w:color w:val="1A2930"/>
          <w:kern w:val="0"/>
          <w:sz w:val="27"/>
          <w:szCs w:val="27"/>
          <w:shd w:val="clear" w:color="auto" w:fill="FFFFFF"/>
        </w:rPr>
        <w:t xml:space="preserve">8. </w:t>
      </w:r>
      <w:r w:rsidRPr="00C951B4">
        <w:rPr>
          <w:rFonts w:ascii="Microsoft Yahei" w:eastAsia="宋体" w:hAnsi="Microsoft Yahei" w:cs="宋体"/>
          <w:color w:val="1A2930"/>
          <w:kern w:val="0"/>
          <w:sz w:val="27"/>
          <w:szCs w:val="27"/>
          <w:shd w:val="clear" w:color="auto" w:fill="FFFFFF"/>
        </w:rPr>
        <w:t>焖饭量大于等于</w:t>
      </w:r>
      <w:r w:rsidRPr="00C951B4">
        <w:rPr>
          <w:rFonts w:ascii="Microsoft Yahei" w:eastAsia="宋体" w:hAnsi="Microsoft Yahei" w:cs="宋体"/>
          <w:color w:val="1A2930"/>
          <w:kern w:val="0"/>
          <w:sz w:val="27"/>
          <w:szCs w:val="27"/>
          <w:shd w:val="clear" w:color="auto" w:fill="FFFFFF"/>
        </w:rPr>
        <w:t>6L</w:t>
      </w:r>
      <w:r w:rsidRPr="00C951B4">
        <w:rPr>
          <w:rFonts w:ascii="Microsoft Yahei" w:eastAsia="宋体" w:hAnsi="Microsoft Yahei" w:cs="宋体"/>
          <w:color w:val="1A2930"/>
          <w:kern w:val="0"/>
          <w:sz w:val="27"/>
          <w:szCs w:val="27"/>
          <w:shd w:val="clear" w:color="auto" w:fill="FFFFFF"/>
        </w:rPr>
        <w:t>的饭锅类燃具；</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9. </w:t>
      </w:r>
      <w:r w:rsidRPr="00C951B4">
        <w:rPr>
          <w:rFonts w:ascii="Microsoft Yahei" w:eastAsia="宋体" w:hAnsi="Microsoft Yahei" w:cs="宋体"/>
          <w:color w:val="1A2930"/>
          <w:kern w:val="0"/>
          <w:sz w:val="27"/>
          <w:szCs w:val="27"/>
          <w:shd w:val="clear" w:color="auto" w:fill="FFFFFF"/>
        </w:rPr>
        <w:t>额定热负荷不大于</w:t>
      </w:r>
      <w:r w:rsidRPr="00C951B4">
        <w:rPr>
          <w:rFonts w:ascii="Microsoft Yahei" w:eastAsia="宋体" w:hAnsi="Microsoft Yahei" w:cs="宋体"/>
          <w:color w:val="1A2930"/>
          <w:kern w:val="0"/>
          <w:sz w:val="27"/>
          <w:szCs w:val="27"/>
          <w:shd w:val="clear" w:color="auto" w:fill="FFFFFF"/>
        </w:rPr>
        <w:t>50kW</w:t>
      </w:r>
      <w:r w:rsidRPr="00C951B4">
        <w:rPr>
          <w:rFonts w:ascii="Microsoft Yahei" w:eastAsia="宋体" w:hAnsi="Microsoft Yahei" w:cs="宋体"/>
          <w:color w:val="1A2930"/>
          <w:kern w:val="0"/>
          <w:sz w:val="27"/>
          <w:szCs w:val="27"/>
          <w:shd w:val="clear" w:color="auto" w:fill="FFFFFF"/>
        </w:rPr>
        <w:t>的洗碗机类燃具；</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10. </w:t>
      </w:r>
      <w:r w:rsidRPr="00C951B4">
        <w:rPr>
          <w:rFonts w:ascii="Microsoft Yahei" w:eastAsia="宋体" w:hAnsi="Microsoft Yahei" w:cs="宋体"/>
          <w:color w:val="1A2930"/>
          <w:kern w:val="0"/>
          <w:sz w:val="27"/>
          <w:szCs w:val="27"/>
          <w:shd w:val="clear" w:color="auto" w:fill="FFFFFF"/>
        </w:rPr>
        <w:t>额定热负荷不大于</w:t>
      </w:r>
      <w:r w:rsidRPr="00C951B4">
        <w:rPr>
          <w:rFonts w:ascii="Microsoft Yahei" w:eastAsia="宋体" w:hAnsi="Microsoft Yahei" w:cs="宋体"/>
          <w:color w:val="1A2930"/>
          <w:kern w:val="0"/>
          <w:sz w:val="27"/>
          <w:szCs w:val="27"/>
          <w:shd w:val="clear" w:color="auto" w:fill="FFFFFF"/>
        </w:rPr>
        <w:t>60kW</w:t>
      </w:r>
      <w:r w:rsidRPr="00C951B4">
        <w:rPr>
          <w:rFonts w:ascii="Microsoft Yahei" w:eastAsia="宋体" w:hAnsi="Microsoft Yahei" w:cs="宋体"/>
          <w:color w:val="1A2930"/>
          <w:kern w:val="0"/>
          <w:sz w:val="27"/>
          <w:szCs w:val="27"/>
          <w:shd w:val="clear" w:color="auto" w:fill="FFFFFF"/>
        </w:rPr>
        <w:t>的炒灶类燃具；</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11. </w:t>
      </w:r>
      <w:r w:rsidRPr="00C951B4">
        <w:rPr>
          <w:rFonts w:ascii="Microsoft Yahei" w:eastAsia="宋体" w:hAnsi="Microsoft Yahei" w:cs="宋体"/>
          <w:color w:val="1A2930"/>
          <w:kern w:val="0"/>
          <w:sz w:val="27"/>
          <w:szCs w:val="27"/>
          <w:shd w:val="clear" w:color="auto" w:fill="FFFFFF"/>
        </w:rPr>
        <w:t>额定热负荷不大于</w:t>
      </w:r>
      <w:r w:rsidRPr="00C951B4">
        <w:rPr>
          <w:rFonts w:ascii="Microsoft Yahei" w:eastAsia="宋体" w:hAnsi="Microsoft Yahei" w:cs="宋体"/>
          <w:color w:val="1A2930"/>
          <w:kern w:val="0"/>
          <w:sz w:val="27"/>
          <w:szCs w:val="27"/>
          <w:shd w:val="clear" w:color="auto" w:fill="FFFFFF"/>
        </w:rPr>
        <w:t>50kW</w:t>
      </w:r>
      <w:r w:rsidRPr="00C951B4">
        <w:rPr>
          <w:rFonts w:ascii="Microsoft Yahei" w:eastAsia="宋体" w:hAnsi="Microsoft Yahei" w:cs="宋体"/>
          <w:color w:val="1A2930"/>
          <w:kern w:val="0"/>
          <w:sz w:val="27"/>
          <w:szCs w:val="27"/>
          <w:shd w:val="clear" w:color="auto" w:fill="FFFFFF"/>
        </w:rPr>
        <w:t>的烧烤炉类燃具；</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12. </w:t>
      </w:r>
      <w:r w:rsidRPr="00C951B4">
        <w:rPr>
          <w:rFonts w:ascii="Microsoft Yahei" w:eastAsia="宋体" w:hAnsi="Microsoft Yahei" w:cs="宋体"/>
          <w:color w:val="1A2930"/>
          <w:kern w:val="0"/>
          <w:sz w:val="27"/>
          <w:szCs w:val="27"/>
          <w:shd w:val="clear" w:color="auto" w:fill="FFFFFF"/>
        </w:rPr>
        <w:t>额定热负荷不大于</w:t>
      </w:r>
      <w:r w:rsidRPr="00C951B4">
        <w:rPr>
          <w:rFonts w:ascii="Microsoft Yahei" w:eastAsia="宋体" w:hAnsi="Microsoft Yahei" w:cs="宋体"/>
          <w:color w:val="1A2930"/>
          <w:kern w:val="0"/>
          <w:sz w:val="27"/>
          <w:szCs w:val="27"/>
          <w:shd w:val="clear" w:color="auto" w:fill="FFFFFF"/>
        </w:rPr>
        <w:t>35kW</w:t>
      </w:r>
      <w:r w:rsidRPr="00C951B4">
        <w:rPr>
          <w:rFonts w:ascii="Microsoft Yahei" w:eastAsia="宋体" w:hAnsi="Microsoft Yahei" w:cs="宋体"/>
          <w:color w:val="1A2930"/>
          <w:kern w:val="0"/>
          <w:sz w:val="27"/>
          <w:szCs w:val="27"/>
          <w:shd w:val="clear" w:color="auto" w:fill="FFFFFF"/>
        </w:rPr>
        <w:t>的热</w:t>
      </w:r>
      <w:proofErr w:type="gramStart"/>
      <w:r w:rsidRPr="00C951B4">
        <w:rPr>
          <w:rFonts w:ascii="Microsoft Yahei" w:eastAsia="宋体" w:hAnsi="Microsoft Yahei" w:cs="宋体"/>
          <w:color w:val="1A2930"/>
          <w:kern w:val="0"/>
          <w:sz w:val="27"/>
          <w:szCs w:val="27"/>
          <w:shd w:val="clear" w:color="auto" w:fill="FFFFFF"/>
        </w:rPr>
        <w:t>板炉类燃具</w:t>
      </w:r>
      <w:proofErr w:type="gramEnd"/>
      <w:r w:rsidRPr="00C951B4">
        <w:rPr>
          <w:rFonts w:ascii="Microsoft Yahei" w:eastAsia="宋体" w:hAnsi="Microsoft Yahei" w:cs="宋体"/>
          <w:color w:val="1A2930"/>
          <w:kern w:val="0"/>
          <w:sz w:val="27"/>
          <w:szCs w:val="27"/>
          <w:shd w:val="clear" w:color="auto" w:fill="FFFFFF"/>
        </w:rPr>
        <w:t>；</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13. </w:t>
      </w:r>
      <w:r w:rsidRPr="00C951B4">
        <w:rPr>
          <w:rFonts w:ascii="Microsoft Yahei" w:eastAsia="宋体" w:hAnsi="Microsoft Yahei" w:cs="宋体"/>
          <w:color w:val="1A2930"/>
          <w:kern w:val="0"/>
          <w:sz w:val="27"/>
          <w:szCs w:val="27"/>
          <w:shd w:val="clear" w:color="auto" w:fill="FFFFFF"/>
        </w:rPr>
        <w:t>额定热负荷不大于</w:t>
      </w:r>
      <w:r w:rsidRPr="00C951B4">
        <w:rPr>
          <w:rFonts w:ascii="Microsoft Yahei" w:eastAsia="宋体" w:hAnsi="Microsoft Yahei" w:cs="宋体"/>
          <w:color w:val="1A2930"/>
          <w:kern w:val="0"/>
          <w:sz w:val="27"/>
          <w:szCs w:val="27"/>
          <w:shd w:val="clear" w:color="auto" w:fill="FFFFFF"/>
        </w:rPr>
        <w:t>80kW</w:t>
      </w:r>
      <w:r w:rsidRPr="00C951B4">
        <w:rPr>
          <w:rFonts w:ascii="Microsoft Yahei" w:eastAsia="宋体" w:hAnsi="Microsoft Yahei" w:cs="宋体"/>
          <w:color w:val="1A2930"/>
          <w:kern w:val="0"/>
          <w:sz w:val="27"/>
          <w:szCs w:val="27"/>
          <w:shd w:val="clear" w:color="auto" w:fill="FFFFFF"/>
        </w:rPr>
        <w:t>的烤箱类燃具；</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14. </w:t>
      </w:r>
      <w:r w:rsidRPr="00C951B4">
        <w:rPr>
          <w:rFonts w:ascii="Microsoft Yahei" w:eastAsia="宋体" w:hAnsi="Microsoft Yahei" w:cs="宋体"/>
          <w:color w:val="1A2930"/>
          <w:kern w:val="0"/>
          <w:sz w:val="27"/>
          <w:szCs w:val="27"/>
          <w:shd w:val="clear" w:color="auto" w:fill="FFFFFF"/>
        </w:rPr>
        <w:t>额定热负荷不大于</w:t>
      </w:r>
      <w:r w:rsidRPr="00C951B4">
        <w:rPr>
          <w:rFonts w:ascii="Microsoft Yahei" w:eastAsia="宋体" w:hAnsi="Microsoft Yahei" w:cs="宋体"/>
          <w:color w:val="1A2930"/>
          <w:kern w:val="0"/>
          <w:sz w:val="27"/>
          <w:szCs w:val="27"/>
          <w:shd w:val="clear" w:color="auto" w:fill="FFFFFF"/>
        </w:rPr>
        <w:t>100kW</w:t>
      </w:r>
      <w:r w:rsidRPr="00C951B4">
        <w:rPr>
          <w:rFonts w:ascii="Microsoft Yahei" w:eastAsia="宋体" w:hAnsi="Microsoft Yahei" w:cs="宋体"/>
          <w:color w:val="1A2930"/>
          <w:kern w:val="0"/>
          <w:sz w:val="27"/>
          <w:szCs w:val="27"/>
          <w:shd w:val="clear" w:color="auto" w:fill="FFFFFF"/>
        </w:rPr>
        <w:t>的类似用途燃具；</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15. </w:t>
      </w:r>
      <w:r w:rsidRPr="00C951B4">
        <w:rPr>
          <w:rFonts w:ascii="Microsoft Yahei" w:eastAsia="宋体" w:hAnsi="Microsoft Yahei" w:cs="宋体"/>
          <w:color w:val="1A2930"/>
          <w:kern w:val="0"/>
          <w:sz w:val="27"/>
          <w:szCs w:val="27"/>
          <w:shd w:val="clear" w:color="auto" w:fill="FFFFFF"/>
        </w:rPr>
        <w:t>以上产品的组合体。</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注：以上热负荷指单个燃烧单元的热负荷。</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1. </w:t>
      </w:r>
      <w:r w:rsidRPr="00C951B4">
        <w:rPr>
          <w:rFonts w:ascii="Microsoft Yahei" w:eastAsia="宋体" w:hAnsi="Microsoft Yahei" w:cs="宋体"/>
          <w:color w:val="1A2930"/>
          <w:kern w:val="0"/>
          <w:sz w:val="27"/>
          <w:szCs w:val="27"/>
          <w:shd w:val="clear" w:color="auto" w:fill="FFFFFF"/>
        </w:rPr>
        <w:t>蒸汽发生器类：蒸汽发生器</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2. </w:t>
      </w:r>
      <w:r w:rsidRPr="00C951B4">
        <w:rPr>
          <w:rFonts w:ascii="Microsoft Yahei" w:eastAsia="宋体" w:hAnsi="Microsoft Yahei" w:cs="宋体"/>
          <w:color w:val="1A2930"/>
          <w:kern w:val="0"/>
          <w:sz w:val="27"/>
          <w:szCs w:val="27"/>
          <w:shd w:val="clear" w:color="auto" w:fill="FFFFFF"/>
        </w:rPr>
        <w:t>蒸箱类：水胆式蒸箱、蒸汽发生式蒸箱</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3. </w:t>
      </w:r>
      <w:r w:rsidRPr="00C951B4">
        <w:rPr>
          <w:rFonts w:ascii="Microsoft Yahei" w:eastAsia="宋体" w:hAnsi="Microsoft Yahei" w:cs="宋体"/>
          <w:color w:val="1A2930"/>
          <w:kern w:val="0"/>
          <w:sz w:val="27"/>
          <w:szCs w:val="27"/>
          <w:shd w:val="clear" w:color="auto" w:fill="FFFFFF"/>
        </w:rPr>
        <w:t>炸炉类：常压炸炉、承压炸炉</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4. </w:t>
      </w:r>
      <w:r w:rsidRPr="00C951B4">
        <w:rPr>
          <w:rFonts w:ascii="Microsoft Yahei" w:eastAsia="宋体" w:hAnsi="Microsoft Yahei" w:cs="宋体"/>
          <w:color w:val="1A2930"/>
          <w:kern w:val="0"/>
          <w:sz w:val="27"/>
          <w:szCs w:val="27"/>
          <w:shd w:val="clear" w:color="auto" w:fill="FFFFFF"/>
        </w:rPr>
        <w:t>煮食炉类：煮面炉、意粉炉、烫菜炉</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5. </w:t>
      </w:r>
      <w:r w:rsidRPr="00C951B4">
        <w:rPr>
          <w:rFonts w:ascii="Microsoft Yahei" w:eastAsia="宋体" w:hAnsi="Microsoft Yahei" w:cs="宋体"/>
          <w:color w:val="1A2930"/>
          <w:kern w:val="0"/>
          <w:sz w:val="27"/>
          <w:szCs w:val="27"/>
          <w:shd w:val="clear" w:color="auto" w:fill="FFFFFF"/>
        </w:rPr>
        <w:t>大锅灶类：大锅灶、摇摆汤锅、夹层锅</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6. </w:t>
      </w:r>
      <w:r w:rsidRPr="00C951B4">
        <w:rPr>
          <w:rFonts w:ascii="Microsoft Yahei" w:eastAsia="宋体" w:hAnsi="Microsoft Yahei" w:cs="宋体"/>
          <w:color w:val="1A2930"/>
          <w:kern w:val="0"/>
          <w:sz w:val="27"/>
          <w:szCs w:val="27"/>
          <w:shd w:val="clear" w:color="auto" w:fill="FFFFFF"/>
        </w:rPr>
        <w:t>平头炉类：煲仔炉、</w:t>
      </w:r>
      <w:proofErr w:type="gramStart"/>
      <w:r w:rsidRPr="00C951B4">
        <w:rPr>
          <w:rFonts w:ascii="Microsoft Yahei" w:eastAsia="宋体" w:hAnsi="Microsoft Yahei" w:cs="宋体"/>
          <w:color w:val="1A2930"/>
          <w:kern w:val="0"/>
          <w:sz w:val="27"/>
          <w:szCs w:val="27"/>
          <w:shd w:val="clear" w:color="auto" w:fill="FFFFFF"/>
        </w:rPr>
        <w:t>矮汤炉</w:t>
      </w:r>
      <w:proofErr w:type="gramEnd"/>
      <w:r w:rsidRPr="00C951B4">
        <w:rPr>
          <w:rFonts w:ascii="Microsoft Yahei" w:eastAsia="宋体" w:hAnsi="Microsoft Yahei" w:cs="宋体"/>
          <w:color w:val="1A2930"/>
          <w:kern w:val="0"/>
          <w:sz w:val="27"/>
          <w:szCs w:val="27"/>
          <w:shd w:val="clear" w:color="auto" w:fill="FFFFFF"/>
        </w:rPr>
        <w:t>、火锅灶</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lastRenderedPageBreak/>
        <w:br/>
      </w:r>
      <w:r w:rsidRPr="00C951B4">
        <w:rPr>
          <w:rFonts w:ascii="Microsoft Yahei" w:eastAsia="宋体" w:hAnsi="Microsoft Yahei" w:cs="宋体"/>
          <w:color w:val="1A2930"/>
          <w:kern w:val="0"/>
          <w:sz w:val="27"/>
          <w:szCs w:val="27"/>
          <w:shd w:val="clear" w:color="auto" w:fill="FFFFFF"/>
        </w:rPr>
        <w:t xml:space="preserve">7. </w:t>
      </w:r>
      <w:r w:rsidRPr="00C951B4">
        <w:rPr>
          <w:rFonts w:ascii="Microsoft Yahei" w:eastAsia="宋体" w:hAnsi="Microsoft Yahei" w:cs="宋体"/>
          <w:color w:val="1A2930"/>
          <w:kern w:val="0"/>
          <w:sz w:val="27"/>
          <w:szCs w:val="27"/>
          <w:shd w:val="clear" w:color="auto" w:fill="FFFFFF"/>
        </w:rPr>
        <w:t>沸水器类：储水式沸水器、连续式沸水器</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8. </w:t>
      </w:r>
      <w:r w:rsidRPr="00C951B4">
        <w:rPr>
          <w:rFonts w:ascii="Microsoft Yahei" w:eastAsia="宋体" w:hAnsi="Microsoft Yahei" w:cs="宋体"/>
          <w:color w:val="1A2930"/>
          <w:kern w:val="0"/>
          <w:sz w:val="27"/>
          <w:szCs w:val="27"/>
          <w:shd w:val="clear" w:color="auto" w:fill="FFFFFF"/>
        </w:rPr>
        <w:t>饭锅类：饭锅</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9. </w:t>
      </w:r>
      <w:r w:rsidRPr="00C951B4">
        <w:rPr>
          <w:rFonts w:ascii="Microsoft Yahei" w:eastAsia="宋体" w:hAnsi="Microsoft Yahei" w:cs="宋体"/>
          <w:color w:val="1A2930"/>
          <w:kern w:val="0"/>
          <w:sz w:val="27"/>
          <w:szCs w:val="27"/>
          <w:shd w:val="clear" w:color="auto" w:fill="FFFFFF"/>
        </w:rPr>
        <w:t>洗碗机类：洗碗机</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10. </w:t>
      </w:r>
      <w:r w:rsidRPr="00C951B4">
        <w:rPr>
          <w:rFonts w:ascii="Microsoft Yahei" w:eastAsia="宋体" w:hAnsi="Microsoft Yahei" w:cs="宋体"/>
          <w:color w:val="1A2930"/>
          <w:kern w:val="0"/>
          <w:sz w:val="27"/>
          <w:szCs w:val="27"/>
          <w:shd w:val="clear" w:color="auto" w:fill="FFFFFF"/>
        </w:rPr>
        <w:t>炒灶类：炒菜灶</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11. </w:t>
      </w:r>
      <w:r w:rsidRPr="00C951B4">
        <w:rPr>
          <w:rFonts w:ascii="Microsoft Yahei" w:eastAsia="宋体" w:hAnsi="Microsoft Yahei" w:cs="宋体"/>
          <w:color w:val="1A2930"/>
          <w:kern w:val="0"/>
          <w:sz w:val="27"/>
          <w:szCs w:val="27"/>
          <w:shd w:val="clear" w:color="auto" w:fill="FFFFFF"/>
        </w:rPr>
        <w:t>烧烤炉类：烧烤炉、面火炉、烧猪炉</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12. </w:t>
      </w:r>
      <w:r w:rsidRPr="00C951B4">
        <w:rPr>
          <w:rFonts w:ascii="Microsoft Yahei" w:eastAsia="宋体" w:hAnsi="Microsoft Yahei" w:cs="宋体"/>
          <w:color w:val="1A2930"/>
          <w:kern w:val="0"/>
          <w:sz w:val="27"/>
          <w:szCs w:val="27"/>
          <w:shd w:val="clear" w:color="auto" w:fill="FFFFFF"/>
        </w:rPr>
        <w:t>热板炉类：煎炉、扒炉、铁板烧</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13. </w:t>
      </w:r>
      <w:r w:rsidRPr="00C951B4">
        <w:rPr>
          <w:rFonts w:ascii="Microsoft Yahei" w:eastAsia="宋体" w:hAnsi="Microsoft Yahei" w:cs="宋体"/>
          <w:color w:val="1A2930"/>
          <w:kern w:val="0"/>
          <w:sz w:val="27"/>
          <w:szCs w:val="27"/>
          <w:shd w:val="clear" w:color="auto" w:fill="FFFFFF"/>
        </w:rPr>
        <w:t>烤箱类：烤箱、蒸烤箱</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14. </w:t>
      </w:r>
      <w:r w:rsidRPr="00C951B4">
        <w:rPr>
          <w:rFonts w:ascii="Microsoft Yahei" w:eastAsia="宋体" w:hAnsi="Microsoft Yahei" w:cs="宋体"/>
          <w:color w:val="1A2930"/>
          <w:kern w:val="0"/>
          <w:sz w:val="27"/>
          <w:szCs w:val="27"/>
          <w:shd w:val="clear" w:color="auto" w:fill="FFFFFF"/>
        </w:rPr>
        <w:t>类似用途：炒菜机、翻转锅</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15. </w:t>
      </w:r>
      <w:r w:rsidRPr="00C951B4">
        <w:rPr>
          <w:rFonts w:ascii="Microsoft Yahei" w:eastAsia="宋体" w:hAnsi="Microsoft Yahei" w:cs="宋体"/>
          <w:color w:val="1A2930"/>
          <w:kern w:val="0"/>
          <w:sz w:val="27"/>
          <w:szCs w:val="27"/>
          <w:shd w:val="clear" w:color="auto" w:fill="FFFFFF"/>
        </w:rPr>
        <w:t>以上产品的组合体</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1. </w:t>
      </w:r>
      <w:r w:rsidRPr="00C951B4">
        <w:rPr>
          <w:rFonts w:ascii="Microsoft Yahei" w:eastAsia="宋体" w:hAnsi="Microsoft Yahei" w:cs="宋体"/>
          <w:color w:val="1A2930"/>
          <w:kern w:val="0"/>
          <w:sz w:val="27"/>
          <w:szCs w:val="27"/>
          <w:shd w:val="clear" w:color="auto" w:fill="FFFFFF"/>
        </w:rPr>
        <w:t>适用标准：</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GB35848</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2. </w:t>
      </w:r>
      <w:r w:rsidRPr="00C951B4">
        <w:rPr>
          <w:rFonts w:ascii="Microsoft Yahei" w:eastAsia="宋体" w:hAnsi="Microsoft Yahei" w:cs="宋体"/>
          <w:color w:val="1A2930"/>
          <w:kern w:val="0"/>
          <w:sz w:val="27"/>
          <w:szCs w:val="27"/>
          <w:shd w:val="clear" w:color="auto" w:fill="FFFFFF"/>
        </w:rPr>
        <w:t>如果器具通过市电供电，只涉及额定电压不超过</w:t>
      </w:r>
      <w:r w:rsidRPr="00C951B4">
        <w:rPr>
          <w:rFonts w:ascii="Microsoft Yahei" w:eastAsia="宋体" w:hAnsi="Microsoft Yahei" w:cs="宋体"/>
          <w:color w:val="1A2930"/>
          <w:kern w:val="0"/>
          <w:sz w:val="27"/>
          <w:szCs w:val="27"/>
          <w:shd w:val="clear" w:color="auto" w:fill="FFFFFF"/>
        </w:rPr>
        <w:t>250V</w:t>
      </w:r>
      <w:r w:rsidRPr="00C951B4">
        <w:rPr>
          <w:rFonts w:ascii="Microsoft Yahei" w:eastAsia="宋体" w:hAnsi="Microsoft Yahei" w:cs="宋体"/>
          <w:color w:val="1A2930"/>
          <w:kern w:val="0"/>
          <w:sz w:val="27"/>
          <w:szCs w:val="27"/>
          <w:shd w:val="clear" w:color="auto" w:fill="FFFFFF"/>
        </w:rPr>
        <w:t>的单相电源。</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3. </w:t>
      </w:r>
      <w:r w:rsidRPr="00C951B4">
        <w:rPr>
          <w:rFonts w:ascii="Microsoft Yahei" w:eastAsia="宋体" w:hAnsi="Microsoft Yahei" w:cs="宋体"/>
          <w:color w:val="1A2930"/>
          <w:kern w:val="0"/>
          <w:sz w:val="27"/>
          <w:szCs w:val="27"/>
          <w:shd w:val="clear" w:color="auto" w:fill="FFFFFF"/>
        </w:rPr>
        <w:t>俗称</w:t>
      </w:r>
      <w:r w:rsidRPr="00C951B4">
        <w:rPr>
          <w:rFonts w:ascii="Microsoft Yahei" w:eastAsia="宋体" w:hAnsi="Microsoft Yahei" w:cs="宋体"/>
          <w:color w:val="1A2930"/>
          <w:kern w:val="0"/>
          <w:sz w:val="27"/>
          <w:szCs w:val="27"/>
          <w:shd w:val="clear" w:color="auto" w:fill="FFFFFF"/>
        </w:rPr>
        <w:t>“</w:t>
      </w:r>
      <w:r w:rsidRPr="00C951B4">
        <w:rPr>
          <w:rFonts w:ascii="Microsoft Yahei" w:eastAsia="宋体" w:hAnsi="Microsoft Yahei" w:cs="宋体"/>
          <w:color w:val="1A2930"/>
          <w:kern w:val="0"/>
          <w:sz w:val="27"/>
          <w:szCs w:val="27"/>
          <w:shd w:val="clear" w:color="auto" w:fill="FFFFFF"/>
        </w:rPr>
        <w:t>猛火灶</w:t>
      </w:r>
      <w:r w:rsidRPr="00C951B4">
        <w:rPr>
          <w:rFonts w:ascii="Microsoft Yahei" w:eastAsia="宋体" w:hAnsi="Microsoft Yahei" w:cs="宋体"/>
          <w:color w:val="1A2930"/>
          <w:kern w:val="0"/>
          <w:sz w:val="27"/>
          <w:szCs w:val="27"/>
          <w:shd w:val="clear" w:color="auto" w:fill="FFFFFF"/>
        </w:rPr>
        <w:t>”</w:t>
      </w:r>
      <w:r w:rsidRPr="00C951B4">
        <w:rPr>
          <w:rFonts w:ascii="Microsoft Yahei" w:eastAsia="宋体" w:hAnsi="Microsoft Yahei" w:cs="宋体"/>
          <w:color w:val="1A2930"/>
          <w:kern w:val="0"/>
          <w:sz w:val="27"/>
          <w:szCs w:val="27"/>
          <w:shd w:val="clear" w:color="auto" w:fill="FFFFFF"/>
        </w:rPr>
        <w:t>、</w:t>
      </w:r>
      <w:r w:rsidRPr="00C951B4">
        <w:rPr>
          <w:rFonts w:ascii="Microsoft Yahei" w:eastAsia="宋体" w:hAnsi="Microsoft Yahei" w:cs="宋体"/>
          <w:color w:val="1A2930"/>
          <w:kern w:val="0"/>
          <w:sz w:val="27"/>
          <w:szCs w:val="27"/>
          <w:shd w:val="clear" w:color="auto" w:fill="FFFFFF"/>
        </w:rPr>
        <w:t>“</w:t>
      </w:r>
      <w:r w:rsidRPr="00C951B4">
        <w:rPr>
          <w:rFonts w:ascii="Microsoft Yahei" w:eastAsia="宋体" w:hAnsi="Microsoft Yahei" w:cs="宋体"/>
          <w:color w:val="1A2930"/>
          <w:kern w:val="0"/>
          <w:sz w:val="27"/>
          <w:szCs w:val="27"/>
          <w:shd w:val="clear" w:color="auto" w:fill="FFFFFF"/>
        </w:rPr>
        <w:t>猛火炉</w:t>
      </w:r>
      <w:r w:rsidRPr="00C951B4">
        <w:rPr>
          <w:rFonts w:ascii="Microsoft Yahei" w:eastAsia="宋体" w:hAnsi="Microsoft Yahei" w:cs="宋体"/>
          <w:color w:val="1A2930"/>
          <w:kern w:val="0"/>
          <w:sz w:val="27"/>
          <w:szCs w:val="27"/>
          <w:shd w:val="clear" w:color="auto" w:fill="FFFFFF"/>
        </w:rPr>
        <w:t>”</w:t>
      </w:r>
      <w:r w:rsidRPr="00C951B4">
        <w:rPr>
          <w:rFonts w:ascii="Microsoft Yahei" w:eastAsia="宋体" w:hAnsi="Microsoft Yahei" w:cs="宋体"/>
          <w:color w:val="1A2930"/>
          <w:kern w:val="0"/>
          <w:sz w:val="27"/>
          <w:szCs w:val="27"/>
          <w:shd w:val="clear" w:color="auto" w:fill="FFFFFF"/>
        </w:rPr>
        <w:t>的产品属于商用燃气燃烧器具，根据其用途可归为炒灶类、</w:t>
      </w:r>
      <w:proofErr w:type="gramStart"/>
      <w:r w:rsidRPr="00C951B4">
        <w:rPr>
          <w:rFonts w:ascii="Microsoft Yahei" w:eastAsia="宋体" w:hAnsi="Microsoft Yahei" w:cs="宋体"/>
          <w:color w:val="1A2930"/>
          <w:kern w:val="0"/>
          <w:sz w:val="27"/>
          <w:szCs w:val="27"/>
          <w:shd w:val="clear" w:color="auto" w:fill="FFFFFF"/>
        </w:rPr>
        <w:t>平头炉类或</w:t>
      </w:r>
      <w:proofErr w:type="gramEnd"/>
      <w:r w:rsidRPr="00C951B4">
        <w:rPr>
          <w:rFonts w:ascii="Microsoft Yahei" w:eastAsia="宋体" w:hAnsi="Microsoft Yahei" w:cs="宋体"/>
          <w:color w:val="1A2930"/>
          <w:kern w:val="0"/>
          <w:sz w:val="27"/>
          <w:szCs w:val="27"/>
          <w:shd w:val="clear" w:color="auto" w:fill="FFFFFF"/>
        </w:rPr>
        <w:t>类似用途燃具。</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shd w:val="clear" w:color="auto" w:fill="FFFFFF"/>
        </w:rPr>
        <w:t xml:space="preserve">4. </w:t>
      </w:r>
      <w:r w:rsidRPr="00C951B4">
        <w:rPr>
          <w:rFonts w:ascii="Microsoft Yahei" w:eastAsia="宋体" w:hAnsi="Microsoft Yahei" w:cs="宋体"/>
          <w:color w:val="1A2930"/>
          <w:kern w:val="0"/>
          <w:sz w:val="27"/>
          <w:szCs w:val="27"/>
          <w:shd w:val="clear" w:color="auto" w:fill="FFFFFF"/>
        </w:rPr>
        <w:t>不包括固定放置</w:t>
      </w:r>
      <w:r w:rsidRPr="00C951B4">
        <w:rPr>
          <w:rFonts w:ascii="Microsoft Yahei" w:eastAsia="宋体" w:hAnsi="Microsoft Yahei" w:cs="宋体"/>
          <w:color w:val="1A2930"/>
          <w:kern w:val="0"/>
          <w:sz w:val="27"/>
          <w:szCs w:val="27"/>
          <w:shd w:val="clear" w:color="auto" w:fill="FFFFFF"/>
        </w:rPr>
        <w:t>/</w:t>
      </w:r>
      <w:r w:rsidRPr="00C951B4">
        <w:rPr>
          <w:rFonts w:ascii="Microsoft Yahei" w:eastAsia="宋体" w:hAnsi="Microsoft Yahei" w:cs="宋体"/>
          <w:color w:val="1A2930"/>
          <w:kern w:val="0"/>
          <w:sz w:val="27"/>
          <w:szCs w:val="27"/>
          <w:shd w:val="clear" w:color="auto" w:fill="FFFFFF"/>
        </w:rPr>
        <w:t>安装在室外环境使用的燃气燃烧器具（室外是指：会直接受到风吹、雨淋、日晒等气候类型影响的自然环境）。</w:t>
      </w:r>
      <w:r w:rsidRPr="00C951B4">
        <w:rPr>
          <w:rFonts w:ascii="Microsoft Yahei" w:eastAsia="宋体" w:hAnsi="Microsoft Yahei" w:cs="宋体"/>
          <w:color w:val="1A2930"/>
          <w:kern w:val="0"/>
          <w:sz w:val="27"/>
          <w:szCs w:val="27"/>
        </w:rPr>
        <w:br/>
      </w:r>
      <w:r w:rsidRPr="00C951B4">
        <w:rPr>
          <w:rFonts w:ascii="Microsoft Yahei" w:eastAsia="宋体" w:hAnsi="Microsoft Yahei" w:cs="宋体"/>
          <w:color w:val="1A2930"/>
          <w:kern w:val="0"/>
          <w:sz w:val="27"/>
          <w:szCs w:val="27"/>
        </w:rPr>
        <w:lastRenderedPageBreak/>
        <w:br/>
      </w:r>
      <w:r w:rsidRPr="00C951B4">
        <w:rPr>
          <w:rFonts w:ascii="Microsoft Yahei" w:eastAsia="宋体" w:hAnsi="Microsoft Yahei" w:cs="宋体"/>
          <w:color w:val="1A2930"/>
          <w:kern w:val="0"/>
          <w:sz w:val="27"/>
          <w:szCs w:val="27"/>
          <w:shd w:val="clear" w:color="auto" w:fill="FFFFFF"/>
        </w:rPr>
        <w:t>注：</w:t>
      </w:r>
      <w:r w:rsidRPr="00C951B4">
        <w:rPr>
          <w:rFonts w:ascii="Microsoft Yahei" w:eastAsia="宋体" w:hAnsi="Microsoft Yahei" w:cs="宋体"/>
          <w:color w:val="1A2930"/>
          <w:kern w:val="0"/>
          <w:sz w:val="27"/>
          <w:szCs w:val="27"/>
          <w:shd w:val="clear" w:color="auto" w:fill="FFFFFF"/>
        </w:rPr>
        <w:t>CCC</w:t>
      </w:r>
      <w:r w:rsidRPr="00C951B4">
        <w:rPr>
          <w:rFonts w:ascii="Microsoft Yahei" w:eastAsia="宋体" w:hAnsi="Microsoft Yahei" w:cs="宋体"/>
          <w:color w:val="1A2930"/>
          <w:kern w:val="0"/>
          <w:sz w:val="27"/>
          <w:szCs w:val="27"/>
          <w:shd w:val="clear" w:color="auto" w:fill="FFFFFF"/>
        </w:rPr>
        <w:t>认证目录中</w:t>
      </w:r>
      <w:r w:rsidRPr="00C951B4">
        <w:rPr>
          <w:rFonts w:ascii="Microsoft Yahei" w:eastAsia="宋体" w:hAnsi="Microsoft Yahei" w:cs="宋体"/>
          <w:color w:val="1A2930"/>
          <w:kern w:val="0"/>
          <w:sz w:val="27"/>
          <w:szCs w:val="27"/>
          <w:shd w:val="clear" w:color="auto" w:fill="FFFFFF"/>
        </w:rPr>
        <w:t>“</w:t>
      </w:r>
      <w:r w:rsidRPr="00C951B4">
        <w:rPr>
          <w:rFonts w:ascii="Microsoft Yahei" w:eastAsia="宋体" w:hAnsi="Microsoft Yahei" w:cs="宋体"/>
          <w:color w:val="1A2930"/>
          <w:kern w:val="0"/>
          <w:sz w:val="27"/>
          <w:szCs w:val="27"/>
          <w:shd w:val="clear" w:color="auto" w:fill="FFFFFF"/>
        </w:rPr>
        <w:t>家用燃气器具</w:t>
      </w:r>
      <w:r w:rsidRPr="00C951B4">
        <w:rPr>
          <w:rFonts w:ascii="Microsoft Yahei" w:eastAsia="宋体" w:hAnsi="Microsoft Yahei" w:cs="宋体"/>
          <w:color w:val="1A2930"/>
          <w:kern w:val="0"/>
          <w:sz w:val="27"/>
          <w:szCs w:val="27"/>
          <w:shd w:val="clear" w:color="auto" w:fill="FFFFFF"/>
        </w:rPr>
        <w:t>”</w:t>
      </w:r>
      <w:r w:rsidRPr="00C951B4">
        <w:rPr>
          <w:rFonts w:ascii="Microsoft Yahei" w:eastAsia="宋体" w:hAnsi="Microsoft Yahei" w:cs="宋体"/>
          <w:color w:val="1A2930"/>
          <w:kern w:val="0"/>
          <w:sz w:val="27"/>
          <w:szCs w:val="27"/>
          <w:shd w:val="clear" w:color="auto" w:fill="FFFFFF"/>
        </w:rPr>
        <w:t>产品大类名称修</w:t>
      </w:r>
      <w:bookmarkStart w:id="0" w:name="_GoBack"/>
      <w:bookmarkEnd w:id="0"/>
      <w:r w:rsidRPr="00C951B4">
        <w:rPr>
          <w:rFonts w:ascii="Microsoft Yahei" w:eastAsia="宋体" w:hAnsi="Microsoft Yahei" w:cs="宋体"/>
          <w:color w:val="1A2930"/>
          <w:kern w:val="0"/>
          <w:sz w:val="27"/>
          <w:szCs w:val="27"/>
          <w:shd w:val="clear" w:color="auto" w:fill="FFFFFF"/>
        </w:rPr>
        <w:t>改为</w:t>
      </w:r>
      <w:r w:rsidRPr="00C951B4">
        <w:rPr>
          <w:rFonts w:ascii="Microsoft Yahei" w:eastAsia="宋体" w:hAnsi="Microsoft Yahei" w:cs="宋体"/>
          <w:color w:val="1A2930"/>
          <w:kern w:val="0"/>
          <w:sz w:val="27"/>
          <w:szCs w:val="27"/>
          <w:shd w:val="clear" w:color="auto" w:fill="FFFFFF"/>
        </w:rPr>
        <w:t>“</w:t>
      </w:r>
      <w:r w:rsidRPr="00C951B4">
        <w:rPr>
          <w:rFonts w:ascii="Microsoft Yahei" w:eastAsia="宋体" w:hAnsi="Microsoft Yahei" w:cs="宋体"/>
          <w:color w:val="1A2930"/>
          <w:kern w:val="0"/>
          <w:sz w:val="27"/>
          <w:szCs w:val="27"/>
          <w:shd w:val="clear" w:color="auto" w:fill="FFFFFF"/>
        </w:rPr>
        <w:t>燃气燃烧器具</w:t>
      </w:r>
      <w:r w:rsidRPr="00C951B4">
        <w:rPr>
          <w:rFonts w:ascii="Microsoft Yahei" w:eastAsia="宋体" w:hAnsi="Microsoft Yahei" w:cs="宋体"/>
          <w:color w:val="1A2930"/>
          <w:kern w:val="0"/>
          <w:sz w:val="27"/>
          <w:szCs w:val="27"/>
          <w:shd w:val="clear" w:color="auto" w:fill="FFFFFF"/>
        </w:rPr>
        <w:t>”</w:t>
      </w:r>
      <w:r w:rsidRPr="00C951B4">
        <w:rPr>
          <w:rFonts w:ascii="Microsoft Yahei" w:eastAsia="宋体" w:hAnsi="Microsoft Yahei" w:cs="宋体"/>
          <w:color w:val="1A2930"/>
          <w:kern w:val="0"/>
          <w:sz w:val="27"/>
          <w:szCs w:val="27"/>
          <w:shd w:val="clear" w:color="auto" w:fill="FFFFFF"/>
        </w:rPr>
        <w:t>。</w:t>
      </w:r>
    </w:p>
    <w:sectPr w:rsidR="00401C75" w:rsidRPr="00C951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516"/>
    <w:rsid w:val="00401C75"/>
    <w:rsid w:val="00C951B4"/>
    <w:rsid w:val="00F02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951B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951B4"/>
    <w:rPr>
      <w:rFonts w:ascii="宋体" w:eastAsia="宋体" w:hAnsi="宋体" w:cs="宋体"/>
      <w:b/>
      <w:bCs/>
      <w:kern w:val="36"/>
      <w:sz w:val="48"/>
      <w:szCs w:val="48"/>
    </w:rPr>
  </w:style>
  <w:style w:type="paragraph" w:styleId="a3">
    <w:name w:val="Normal (Web)"/>
    <w:basedOn w:val="a"/>
    <w:uiPriority w:val="99"/>
    <w:semiHidden/>
    <w:unhideWhenUsed/>
    <w:rsid w:val="00C951B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951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951B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951B4"/>
    <w:rPr>
      <w:rFonts w:ascii="宋体" w:eastAsia="宋体" w:hAnsi="宋体" w:cs="宋体"/>
      <w:b/>
      <w:bCs/>
      <w:kern w:val="36"/>
      <w:sz w:val="48"/>
      <w:szCs w:val="48"/>
    </w:rPr>
  </w:style>
  <w:style w:type="paragraph" w:styleId="a3">
    <w:name w:val="Normal (Web)"/>
    <w:basedOn w:val="a"/>
    <w:uiPriority w:val="99"/>
    <w:semiHidden/>
    <w:unhideWhenUsed/>
    <w:rsid w:val="00C951B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951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011361">
      <w:bodyDiv w:val="1"/>
      <w:marLeft w:val="0"/>
      <w:marRight w:val="0"/>
      <w:marTop w:val="0"/>
      <w:marBottom w:val="0"/>
      <w:divBdr>
        <w:top w:val="none" w:sz="0" w:space="0" w:color="auto"/>
        <w:left w:val="none" w:sz="0" w:space="0" w:color="auto"/>
        <w:bottom w:val="none" w:sz="0" w:space="0" w:color="auto"/>
        <w:right w:val="none" w:sz="0" w:space="0" w:color="auto"/>
      </w:divBdr>
    </w:div>
    <w:div w:id="45563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w-lib.com/law/lawml.asp?bbdw=%B9%FA%BC%D2%CA%D0%B3%A1%BC%E0%B6%BD%B9%DC%C0%ED%D7%DC%BE%D6"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635</Words>
  <Characters>3620</Characters>
  <Application>Microsoft Office Word</Application>
  <DocSecurity>0</DocSecurity>
  <Lines>30</Lines>
  <Paragraphs>8</Paragraphs>
  <ScaleCrop>false</ScaleCrop>
  <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2024-04-08T00:23:00Z</dcterms:created>
  <dcterms:modified xsi:type="dcterms:W3CDTF">2024-04-08T00:24:00Z</dcterms:modified>
</cp:coreProperties>
</file>